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47" w:rsidRDefault="004B1F3A" w:rsidP="00955147">
      <w:pPr>
        <w:pStyle w:val="a3"/>
        <w:rPr>
          <w:b/>
          <w:bCs/>
          <w:i/>
          <w:iCs/>
        </w:rPr>
      </w:pPr>
      <w:r w:rsidRPr="004B1F3A">
        <w:rPr>
          <w:b/>
          <w:bCs/>
          <w:i/>
          <w:iCs/>
          <w:noProof/>
        </w:rPr>
        <w:drawing>
          <wp:inline distT="0" distB="0" distL="0" distR="0">
            <wp:extent cx="5915608" cy="8795283"/>
            <wp:effectExtent l="0" t="0" r="9525" b="6350"/>
            <wp:docPr id="5" name="Рисунок 5" descr="C:\Users\Музыкальный зал\Desktop\мун зад\programma-razvit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зыкальный зал\Desktop\мун зад\programma-razvitiy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3"/>
                    <a:stretch/>
                  </pic:blipFill>
                  <pic:spPr bwMode="auto">
                    <a:xfrm>
                      <a:off x="0" y="0"/>
                      <a:ext cx="5917747" cy="879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28FB" w:rsidRDefault="000228FB" w:rsidP="000228FB">
      <w:pPr>
        <w:jc w:val="both"/>
        <w:rPr>
          <w:b/>
          <w:bCs/>
          <w:iCs/>
          <w:sz w:val="28"/>
          <w:szCs w:val="28"/>
        </w:rPr>
      </w:pPr>
    </w:p>
    <w:p w:rsidR="000228FB" w:rsidRPr="000228FB" w:rsidRDefault="000228FB" w:rsidP="000228FB">
      <w:pPr>
        <w:jc w:val="both"/>
        <w:rPr>
          <w:bCs/>
          <w:iCs/>
        </w:rPr>
      </w:pPr>
      <w:r w:rsidRPr="000228FB">
        <w:rPr>
          <w:bCs/>
          <w:iCs/>
        </w:rPr>
        <w:t>Содержание</w:t>
      </w:r>
    </w:p>
    <w:p w:rsidR="000228FB" w:rsidRPr="000228FB" w:rsidRDefault="000228FB" w:rsidP="000228FB">
      <w:pPr>
        <w:pStyle w:val="a6"/>
        <w:numPr>
          <w:ilvl w:val="0"/>
          <w:numId w:val="21"/>
        </w:numPr>
        <w:jc w:val="both"/>
        <w:rPr>
          <w:bCs/>
          <w:iCs/>
        </w:rPr>
      </w:pPr>
      <w:r w:rsidRPr="000228FB">
        <w:rPr>
          <w:bCs/>
          <w:iCs/>
        </w:rPr>
        <w:t>Паспорт программы развития………………………………………</w:t>
      </w:r>
      <w:r w:rsidR="00A21547">
        <w:rPr>
          <w:bCs/>
          <w:iCs/>
        </w:rPr>
        <w:t>……………</w:t>
      </w:r>
      <w:proofErr w:type="gramStart"/>
      <w:r w:rsidR="00A21547">
        <w:rPr>
          <w:bCs/>
          <w:iCs/>
        </w:rPr>
        <w:t>…</w:t>
      </w:r>
      <w:r w:rsidRPr="000228FB">
        <w:rPr>
          <w:bCs/>
          <w:iCs/>
        </w:rPr>
        <w:t>…</w:t>
      </w:r>
      <w:r w:rsidR="00A21547">
        <w:rPr>
          <w:bCs/>
          <w:iCs/>
        </w:rPr>
        <w:t>.</w:t>
      </w:r>
      <w:proofErr w:type="gramEnd"/>
      <w:r w:rsidR="00A21547">
        <w:rPr>
          <w:bCs/>
          <w:iCs/>
        </w:rPr>
        <w:t>.</w:t>
      </w:r>
      <w:r w:rsidRPr="000228FB">
        <w:rPr>
          <w:bCs/>
          <w:iCs/>
        </w:rPr>
        <w:t>3</w:t>
      </w:r>
    </w:p>
    <w:p w:rsidR="000228FB" w:rsidRPr="000228FB" w:rsidRDefault="000228FB" w:rsidP="000228FB">
      <w:pPr>
        <w:pStyle w:val="a6"/>
        <w:numPr>
          <w:ilvl w:val="0"/>
          <w:numId w:val="21"/>
        </w:numPr>
        <w:jc w:val="both"/>
        <w:rPr>
          <w:bCs/>
          <w:iCs/>
        </w:rPr>
      </w:pPr>
      <w:r w:rsidRPr="000228FB">
        <w:rPr>
          <w:bCs/>
          <w:iCs/>
        </w:rPr>
        <w:t>Пояснительная записка……………………………</w:t>
      </w:r>
      <w:r w:rsidR="00A21547">
        <w:rPr>
          <w:bCs/>
          <w:iCs/>
        </w:rPr>
        <w:t>………………………………</w:t>
      </w:r>
      <w:proofErr w:type="gramStart"/>
      <w:r w:rsidR="00A21547">
        <w:rPr>
          <w:bCs/>
          <w:iCs/>
        </w:rPr>
        <w:t>…….</w:t>
      </w:r>
      <w:proofErr w:type="gramEnd"/>
      <w:r w:rsidRPr="000228FB">
        <w:rPr>
          <w:bCs/>
          <w:iCs/>
        </w:rPr>
        <w:t>7</w:t>
      </w:r>
    </w:p>
    <w:p w:rsidR="000228FB" w:rsidRDefault="000228FB" w:rsidP="000228FB">
      <w:pPr>
        <w:pStyle w:val="a6"/>
        <w:numPr>
          <w:ilvl w:val="0"/>
          <w:numId w:val="21"/>
        </w:numPr>
        <w:jc w:val="both"/>
        <w:rPr>
          <w:bCs/>
          <w:iCs/>
        </w:rPr>
      </w:pPr>
      <w:r w:rsidRPr="000228FB">
        <w:rPr>
          <w:bCs/>
          <w:iCs/>
        </w:rPr>
        <w:t>Информационная справка об образовательном учреждении……</w:t>
      </w:r>
      <w:r w:rsidR="00A21547">
        <w:rPr>
          <w:bCs/>
          <w:iCs/>
        </w:rPr>
        <w:t>……………………</w:t>
      </w:r>
      <w:r w:rsidRPr="000228FB">
        <w:rPr>
          <w:bCs/>
          <w:iCs/>
        </w:rPr>
        <w:t>9</w:t>
      </w:r>
    </w:p>
    <w:p w:rsidR="000228FB" w:rsidRDefault="000228FB" w:rsidP="000228FB">
      <w:pPr>
        <w:pStyle w:val="a6"/>
        <w:numPr>
          <w:ilvl w:val="0"/>
          <w:numId w:val="21"/>
        </w:numPr>
        <w:jc w:val="both"/>
        <w:rPr>
          <w:bCs/>
          <w:iCs/>
        </w:rPr>
      </w:pPr>
      <w:r>
        <w:rPr>
          <w:bCs/>
          <w:iCs/>
        </w:rPr>
        <w:t>Аналитико-прогностическое обоснование программы развития…………</w:t>
      </w:r>
      <w:r w:rsidR="00A21547">
        <w:rPr>
          <w:bCs/>
          <w:iCs/>
        </w:rPr>
        <w:t>…………</w:t>
      </w:r>
      <w:r>
        <w:rPr>
          <w:bCs/>
          <w:iCs/>
        </w:rPr>
        <w:t>13</w:t>
      </w:r>
    </w:p>
    <w:p w:rsidR="000228FB" w:rsidRDefault="000228FB" w:rsidP="000228FB">
      <w:pPr>
        <w:pStyle w:val="a6"/>
        <w:numPr>
          <w:ilvl w:val="1"/>
          <w:numId w:val="21"/>
        </w:numPr>
        <w:jc w:val="both"/>
        <w:rPr>
          <w:bCs/>
          <w:iCs/>
        </w:rPr>
      </w:pPr>
      <w:r>
        <w:rPr>
          <w:bCs/>
          <w:iCs/>
        </w:rPr>
        <w:t>Анализ образовательного процесса</w:t>
      </w:r>
      <w:r w:rsidR="00A21547">
        <w:rPr>
          <w:bCs/>
          <w:iCs/>
        </w:rPr>
        <w:t>…………………………………………</w:t>
      </w:r>
      <w:proofErr w:type="gramStart"/>
      <w:r w:rsidR="00A21547">
        <w:rPr>
          <w:bCs/>
          <w:iCs/>
        </w:rPr>
        <w:t>…….</w:t>
      </w:r>
      <w:proofErr w:type="gramEnd"/>
      <w:r w:rsidR="00A21547">
        <w:rPr>
          <w:bCs/>
          <w:iCs/>
        </w:rPr>
        <w:t>.14</w:t>
      </w:r>
    </w:p>
    <w:p w:rsidR="000228FB" w:rsidRDefault="000228FB" w:rsidP="000228FB">
      <w:pPr>
        <w:pStyle w:val="a6"/>
        <w:numPr>
          <w:ilvl w:val="1"/>
          <w:numId w:val="21"/>
        </w:numPr>
        <w:jc w:val="both"/>
        <w:rPr>
          <w:bCs/>
          <w:iCs/>
        </w:rPr>
      </w:pPr>
      <w:r>
        <w:rPr>
          <w:bCs/>
          <w:iCs/>
        </w:rPr>
        <w:t xml:space="preserve">Анализ </w:t>
      </w:r>
      <w:proofErr w:type="spellStart"/>
      <w:r>
        <w:rPr>
          <w:bCs/>
          <w:iCs/>
        </w:rPr>
        <w:t>здоровьесберегающей</w:t>
      </w:r>
      <w:proofErr w:type="spellEnd"/>
      <w:r>
        <w:rPr>
          <w:bCs/>
          <w:iCs/>
        </w:rPr>
        <w:t xml:space="preserve"> и </w:t>
      </w:r>
      <w:proofErr w:type="spellStart"/>
      <w:r>
        <w:rPr>
          <w:bCs/>
          <w:iCs/>
        </w:rPr>
        <w:t>здоровьеформирующей</w:t>
      </w:r>
      <w:proofErr w:type="spellEnd"/>
      <w:r>
        <w:rPr>
          <w:bCs/>
          <w:iCs/>
        </w:rPr>
        <w:t xml:space="preserve"> деятельности </w:t>
      </w:r>
      <w:proofErr w:type="gramStart"/>
      <w:r>
        <w:rPr>
          <w:bCs/>
          <w:iCs/>
        </w:rPr>
        <w:t>ДОУ</w:t>
      </w:r>
      <w:r w:rsidR="00A21547">
        <w:rPr>
          <w:bCs/>
          <w:iCs/>
        </w:rPr>
        <w:t>….</w:t>
      </w:r>
      <w:proofErr w:type="gramEnd"/>
      <w:r w:rsidR="00A21547">
        <w:rPr>
          <w:bCs/>
          <w:iCs/>
        </w:rPr>
        <w:t>18</w:t>
      </w:r>
    </w:p>
    <w:p w:rsidR="000228FB" w:rsidRDefault="000228FB" w:rsidP="000228FB">
      <w:pPr>
        <w:pStyle w:val="a6"/>
        <w:numPr>
          <w:ilvl w:val="1"/>
          <w:numId w:val="21"/>
        </w:numPr>
        <w:jc w:val="both"/>
        <w:rPr>
          <w:bCs/>
          <w:iCs/>
        </w:rPr>
      </w:pPr>
      <w:r>
        <w:rPr>
          <w:bCs/>
          <w:iCs/>
        </w:rPr>
        <w:t>Анализ управляющей системы</w:t>
      </w:r>
      <w:r w:rsidR="00A21547">
        <w:rPr>
          <w:bCs/>
          <w:iCs/>
        </w:rPr>
        <w:t>………………………………………………</w:t>
      </w:r>
      <w:proofErr w:type="gramStart"/>
      <w:r w:rsidR="00A21547">
        <w:rPr>
          <w:bCs/>
          <w:iCs/>
        </w:rPr>
        <w:t>…….</w:t>
      </w:r>
      <w:proofErr w:type="gramEnd"/>
      <w:r w:rsidR="00A21547">
        <w:rPr>
          <w:bCs/>
          <w:iCs/>
        </w:rPr>
        <w:t>20</w:t>
      </w:r>
    </w:p>
    <w:p w:rsidR="000228FB" w:rsidRDefault="000228FB" w:rsidP="000228FB">
      <w:pPr>
        <w:pStyle w:val="a6"/>
        <w:numPr>
          <w:ilvl w:val="1"/>
          <w:numId w:val="21"/>
        </w:numPr>
        <w:jc w:val="both"/>
        <w:rPr>
          <w:bCs/>
          <w:iCs/>
        </w:rPr>
      </w:pPr>
      <w:r>
        <w:rPr>
          <w:bCs/>
          <w:iCs/>
        </w:rPr>
        <w:t>Анализ ресурсных возможностей</w:t>
      </w:r>
      <w:r w:rsidR="00A21547">
        <w:rPr>
          <w:bCs/>
          <w:iCs/>
        </w:rPr>
        <w:t>……………………………………………</w:t>
      </w:r>
      <w:proofErr w:type="gramStart"/>
      <w:r w:rsidR="00A21547">
        <w:rPr>
          <w:bCs/>
          <w:iCs/>
        </w:rPr>
        <w:t>…….</w:t>
      </w:r>
      <w:proofErr w:type="gramEnd"/>
      <w:r w:rsidR="00A21547">
        <w:rPr>
          <w:bCs/>
          <w:iCs/>
        </w:rPr>
        <w:t>21</w:t>
      </w:r>
    </w:p>
    <w:p w:rsidR="00A21547" w:rsidRDefault="00A21547" w:rsidP="000228FB">
      <w:pPr>
        <w:pStyle w:val="a6"/>
        <w:numPr>
          <w:ilvl w:val="1"/>
          <w:numId w:val="21"/>
        </w:numPr>
        <w:jc w:val="both"/>
        <w:rPr>
          <w:bCs/>
          <w:iCs/>
        </w:rPr>
      </w:pPr>
      <w:r>
        <w:rPr>
          <w:bCs/>
          <w:iCs/>
        </w:rPr>
        <w:t>Анализ социальных ресурсов………………………………………………………22</w:t>
      </w:r>
    </w:p>
    <w:p w:rsidR="000228FB" w:rsidRDefault="000228FB" w:rsidP="000228FB">
      <w:pPr>
        <w:pStyle w:val="a6"/>
        <w:numPr>
          <w:ilvl w:val="1"/>
          <w:numId w:val="21"/>
        </w:numPr>
        <w:jc w:val="both"/>
        <w:rPr>
          <w:bCs/>
          <w:iCs/>
        </w:rPr>
      </w:pPr>
      <w:r>
        <w:rPr>
          <w:bCs/>
          <w:iCs/>
        </w:rPr>
        <w:t>Мониторинг наличия и актуального состояния информационно-коммуникационных ресурсов</w:t>
      </w:r>
      <w:r w:rsidR="00A21547">
        <w:rPr>
          <w:bCs/>
          <w:iCs/>
        </w:rPr>
        <w:t>……………………………………………………...23</w:t>
      </w:r>
    </w:p>
    <w:p w:rsidR="000228FB" w:rsidRDefault="000228FB" w:rsidP="000228FB">
      <w:pPr>
        <w:pStyle w:val="a6"/>
        <w:numPr>
          <w:ilvl w:val="1"/>
          <w:numId w:val="21"/>
        </w:numPr>
        <w:jc w:val="both"/>
        <w:rPr>
          <w:bCs/>
          <w:iCs/>
        </w:rPr>
      </w:pPr>
      <w:r>
        <w:rPr>
          <w:bCs/>
          <w:iCs/>
        </w:rPr>
        <w:t>Анализ материально-технических ресурсов</w:t>
      </w:r>
      <w:r w:rsidR="00A21547">
        <w:rPr>
          <w:bCs/>
          <w:iCs/>
        </w:rPr>
        <w:t>………………………………………24</w:t>
      </w:r>
    </w:p>
    <w:p w:rsidR="000228FB" w:rsidRDefault="000228FB" w:rsidP="000228FB">
      <w:pPr>
        <w:pStyle w:val="a6"/>
        <w:numPr>
          <w:ilvl w:val="1"/>
          <w:numId w:val="21"/>
        </w:numPr>
        <w:jc w:val="both"/>
        <w:rPr>
          <w:bCs/>
          <w:iCs/>
        </w:rPr>
      </w:pPr>
      <w:r>
        <w:rPr>
          <w:bCs/>
          <w:iCs/>
        </w:rPr>
        <w:t>Анализ финансово-экономических ресурсов</w:t>
      </w:r>
      <w:r w:rsidR="00A21547">
        <w:rPr>
          <w:bCs/>
          <w:iCs/>
        </w:rPr>
        <w:t>………………………………</w:t>
      </w:r>
      <w:proofErr w:type="gramStart"/>
      <w:r w:rsidR="00A21547">
        <w:rPr>
          <w:bCs/>
          <w:iCs/>
        </w:rPr>
        <w:t>…….</w:t>
      </w:r>
      <w:proofErr w:type="gramEnd"/>
      <w:r w:rsidR="00A21547">
        <w:rPr>
          <w:bCs/>
          <w:iCs/>
        </w:rPr>
        <w:t>.25</w:t>
      </w:r>
    </w:p>
    <w:p w:rsidR="000228FB" w:rsidRDefault="000228FB" w:rsidP="000228FB">
      <w:pPr>
        <w:pStyle w:val="a6"/>
        <w:numPr>
          <w:ilvl w:val="1"/>
          <w:numId w:val="21"/>
        </w:numPr>
        <w:jc w:val="both"/>
        <w:rPr>
          <w:bCs/>
          <w:iCs/>
        </w:rPr>
      </w:pPr>
      <w:r>
        <w:rPr>
          <w:bCs/>
          <w:iCs/>
        </w:rPr>
        <w:t>Мониторинг нормативно-правового обеспечения деятельности учреждения</w:t>
      </w:r>
      <w:r w:rsidR="00A21547">
        <w:rPr>
          <w:bCs/>
          <w:iCs/>
        </w:rPr>
        <w:t>…26</w:t>
      </w:r>
    </w:p>
    <w:p w:rsidR="000228FB" w:rsidRDefault="000228FB" w:rsidP="000228FB">
      <w:pPr>
        <w:pStyle w:val="a6"/>
        <w:numPr>
          <w:ilvl w:val="1"/>
          <w:numId w:val="21"/>
        </w:numPr>
        <w:jc w:val="both"/>
        <w:rPr>
          <w:bCs/>
          <w:iCs/>
        </w:rPr>
      </w:pPr>
      <w:r>
        <w:rPr>
          <w:bCs/>
          <w:iCs/>
        </w:rPr>
        <w:t>Ключевые проблемы, требующие рассмотрения и пе6рспективного решения в 2013-201</w:t>
      </w:r>
      <w:r w:rsidR="00A21547">
        <w:rPr>
          <w:bCs/>
          <w:iCs/>
        </w:rPr>
        <w:t>7</w:t>
      </w:r>
      <w:r>
        <w:rPr>
          <w:bCs/>
          <w:iCs/>
        </w:rPr>
        <w:t xml:space="preserve"> </w:t>
      </w:r>
      <w:proofErr w:type="spellStart"/>
      <w:r>
        <w:rPr>
          <w:bCs/>
          <w:iCs/>
        </w:rPr>
        <w:t>гг</w:t>
      </w:r>
      <w:proofErr w:type="spellEnd"/>
      <w:r w:rsidR="00A21547">
        <w:rPr>
          <w:bCs/>
          <w:iCs/>
        </w:rPr>
        <w:t>……………………………………………………………………</w:t>
      </w:r>
      <w:proofErr w:type="gramStart"/>
      <w:r w:rsidR="00A21547">
        <w:rPr>
          <w:bCs/>
          <w:iCs/>
        </w:rPr>
        <w:t>…</w:t>
      </w:r>
      <w:r w:rsidR="000F439F">
        <w:rPr>
          <w:bCs/>
          <w:iCs/>
        </w:rPr>
        <w:t>....</w:t>
      </w:r>
      <w:proofErr w:type="gramEnd"/>
      <w:r w:rsidR="00A21547">
        <w:rPr>
          <w:bCs/>
          <w:iCs/>
        </w:rPr>
        <w:t>26</w:t>
      </w:r>
    </w:p>
    <w:p w:rsidR="00A21547" w:rsidRDefault="00A21547" w:rsidP="00A21547">
      <w:pPr>
        <w:pStyle w:val="a6"/>
        <w:numPr>
          <w:ilvl w:val="0"/>
          <w:numId w:val="21"/>
        </w:numPr>
        <w:jc w:val="both"/>
        <w:rPr>
          <w:bCs/>
          <w:iCs/>
        </w:rPr>
      </w:pPr>
      <w:r>
        <w:rPr>
          <w:bCs/>
          <w:iCs/>
        </w:rPr>
        <w:t xml:space="preserve">Концептуальные основы развития дошкольного образовательного </w:t>
      </w:r>
      <w:proofErr w:type="gramStart"/>
      <w:r>
        <w:rPr>
          <w:bCs/>
          <w:iCs/>
        </w:rPr>
        <w:t>учреждения….</w:t>
      </w:r>
      <w:proofErr w:type="gramEnd"/>
      <w:r>
        <w:rPr>
          <w:bCs/>
          <w:iCs/>
        </w:rPr>
        <w:t>27</w:t>
      </w:r>
    </w:p>
    <w:p w:rsidR="00A21547" w:rsidRDefault="00A21547" w:rsidP="00A21547">
      <w:pPr>
        <w:pStyle w:val="a6"/>
        <w:numPr>
          <w:ilvl w:val="0"/>
          <w:numId w:val="21"/>
        </w:numPr>
        <w:jc w:val="both"/>
        <w:rPr>
          <w:bCs/>
          <w:iCs/>
        </w:rPr>
      </w:pPr>
      <w:r>
        <w:rPr>
          <w:bCs/>
          <w:iCs/>
        </w:rPr>
        <w:t>Стратегия развития дошкольного образовательного учреждения……………</w:t>
      </w:r>
      <w:proofErr w:type="gramStart"/>
      <w:r>
        <w:rPr>
          <w:bCs/>
          <w:iCs/>
        </w:rPr>
        <w:t>…….</w:t>
      </w:r>
      <w:proofErr w:type="gramEnd"/>
      <w:r>
        <w:rPr>
          <w:bCs/>
          <w:iCs/>
        </w:rPr>
        <w:t>.34</w:t>
      </w:r>
    </w:p>
    <w:p w:rsidR="00A21547" w:rsidRPr="00A21547" w:rsidRDefault="00A21547" w:rsidP="00A21547">
      <w:pPr>
        <w:pStyle w:val="a6"/>
        <w:numPr>
          <w:ilvl w:val="0"/>
          <w:numId w:val="21"/>
        </w:numPr>
        <w:jc w:val="both"/>
        <w:rPr>
          <w:bCs/>
          <w:iCs/>
        </w:rPr>
      </w:pPr>
      <w:r>
        <w:rPr>
          <w:bCs/>
          <w:iCs/>
        </w:rPr>
        <w:t>Этапы реализации программы…………………………………………………………37</w:t>
      </w:r>
    </w:p>
    <w:p w:rsidR="000228FB" w:rsidRPr="000228FB" w:rsidRDefault="000228FB" w:rsidP="000228FB">
      <w:pPr>
        <w:jc w:val="both"/>
        <w:rPr>
          <w:bCs/>
          <w:iCs/>
        </w:rPr>
      </w:pPr>
    </w:p>
    <w:p w:rsidR="000228FB" w:rsidRPr="000228FB" w:rsidRDefault="000228FB" w:rsidP="000228FB">
      <w:pPr>
        <w:jc w:val="both"/>
        <w:rPr>
          <w:bCs/>
          <w:iCs/>
        </w:rPr>
      </w:pPr>
    </w:p>
    <w:p w:rsidR="000228FB" w:rsidRPr="000228FB" w:rsidRDefault="000228FB" w:rsidP="000228FB">
      <w:pPr>
        <w:jc w:val="both"/>
        <w:rPr>
          <w:bCs/>
          <w:iCs/>
        </w:rPr>
      </w:pPr>
    </w:p>
    <w:p w:rsidR="000228FB" w:rsidRPr="000228FB" w:rsidRDefault="000228FB" w:rsidP="000228FB">
      <w:pPr>
        <w:jc w:val="both"/>
        <w:rPr>
          <w:bCs/>
          <w:iCs/>
        </w:rPr>
      </w:pPr>
    </w:p>
    <w:p w:rsidR="000228FB" w:rsidRPr="000228FB" w:rsidRDefault="000228FB" w:rsidP="000228FB">
      <w:pPr>
        <w:jc w:val="both"/>
        <w:rPr>
          <w:bCs/>
          <w:iCs/>
        </w:rPr>
      </w:pPr>
    </w:p>
    <w:p w:rsidR="000228FB" w:rsidRDefault="000228FB" w:rsidP="000228FB">
      <w:pPr>
        <w:jc w:val="both"/>
        <w:rPr>
          <w:b/>
          <w:bCs/>
          <w:iCs/>
          <w:sz w:val="28"/>
          <w:szCs w:val="28"/>
        </w:rPr>
      </w:pPr>
    </w:p>
    <w:p w:rsidR="000228FB" w:rsidRDefault="000228FB" w:rsidP="000228FB">
      <w:pPr>
        <w:jc w:val="both"/>
        <w:rPr>
          <w:b/>
          <w:bCs/>
          <w:iCs/>
          <w:sz w:val="28"/>
          <w:szCs w:val="28"/>
        </w:rPr>
      </w:pPr>
    </w:p>
    <w:p w:rsidR="000228FB" w:rsidRDefault="000228FB" w:rsidP="000228FB">
      <w:pPr>
        <w:jc w:val="both"/>
        <w:rPr>
          <w:b/>
          <w:bCs/>
          <w:iCs/>
          <w:sz w:val="28"/>
          <w:szCs w:val="28"/>
        </w:rPr>
      </w:pPr>
    </w:p>
    <w:p w:rsidR="000228FB" w:rsidRDefault="000228FB" w:rsidP="000228FB">
      <w:pPr>
        <w:jc w:val="both"/>
        <w:rPr>
          <w:b/>
          <w:bCs/>
          <w:iCs/>
          <w:sz w:val="28"/>
          <w:szCs w:val="28"/>
        </w:rPr>
      </w:pPr>
    </w:p>
    <w:p w:rsidR="000228FB" w:rsidRDefault="000228FB" w:rsidP="000228FB">
      <w:pPr>
        <w:jc w:val="both"/>
        <w:rPr>
          <w:b/>
          <w:bCs/>
          <w:iCs/>
          <w:sz w:val="28"/>
          <w:szCs w:val="28"/>
        </w:rPr>
      </w:pPr>
    </w:p>
    <w:p w:rsidR="000228FB" w:rsidRDefault="000228FB" w:rsidP="000228FB">
      <w:pPr>
        <w:jc w:val="both"/>
        <w:rPr>
          <w:b/>
          <w:bCs/>
          <w:iCs/>
          <w:sz w:val="28"/>
          <w:szCs w:val="28"/>
        </w:rPr>
      </w:pPr>
    </w:p>
    <w:p w:rsidR="000228FB" w:rsidRDefault="000228FB" w:rsidP="000228FB">
      <w:pPr>
        <w:jc w:val="both"/>
        <w:rPr>
          <w:b/>
          <w:bCs/>
          <w:iCs/>
          <w:sz w:val="28"/>
          <w:szCs w:val="28"/>
        </w:rPr>
      </w:pPr>
    </w:p>
    <w:p w:rsidR="000228FB" w:rsidRDefault="000228FB" w:rsidP="000228FB">
      <w:pPr>
        <w:jc w:val="both"/>
        <w:rPr>
          <w:b/>
          <w:bCs/>
          <w:iCs/>
          <w:sz w:val="28"/>
          <w:szCs w:val="28"/>
        </w:rPr>
      </w:pPr>
    </w:p>
    <w:p w:rsidR="000228FB" w:rsidRDefault="000228FB" w:rsidP="000228FB">
      <w:pPr>
        <w:jc w:val="both"/>
        <w:rPr>
          <w:b/>
          <w:bCs/>
          <w:iCs/>
          <w:sz w:val="28"/>
          <w:szCs w:val="28"/>
        </w:rPr>
      </w:pPr>
    </w:p>
    <w:p w:rsidR="000228FB" w:rsidRDefault="000228FB" w:rsidP="000228FB">
      <w:pPr>
        <w:jc w:val="both"/>
        <w:rPr>
          <w:b/>
          <w:bCs/>
          <w:iCs/>
          <w:sz w:val="28"/>
          <w:szCs w:val="28"/>
        </w:rPr>
      </w:pPr>
    </w:p>
    <w:p w:rsidR="000228FB" w:rsidRDefault="000228FB" w:rsidP="000228FB">
      <w:pPr>
        <w:jc w:val="both"/>
        <w:rPr>
          <w:b/>
          <w:bCs/>
          <w:iCs/>
          <w:sz w:val="28"/>
          <w:szCs w:val="28"/>
        </w:rPr>
      </w:pPr>
    </w:p>
    <w:p w:rsidR="000228FB" w:rsidRDefault="000228FB" w:rsidP="000228FB">
      <w:pPr>
        <w:jc w:val="both"/>
        <w:rPr>
          <w:b/>
          <w:bCs/>
          <w:iCs/>
          <w:sz w:val="28"/>
          <w:szCs w:val="28"/>
        </w:rPr>
      </w:pPr>
    </w:p>
    <w:p w:rsidR="000228FB" w:rsidRDefault="000228FB" w:rsidP="000228FB">
      <w:pPr>
        <w:jc w:val="both"/>
        <w:rPr>
          <w:b/>
          <w:bCs/>
          <w:iCs/>
          <w:sz w:val="28"/>
          <w:szCs w:val="28"/>
        </w:rPr>
      </w:pPr>
    </w:p>
    <w:p w:rsidR="004B1F3A" w:rsidRDefault="004B1F3A" w:rsidP="000228FB">
      <w:pPr>
        <w:jc w:val="both"/>
        <w:rPr>
          <w:b/>
          <w:bCs/>
          <w:iCs/>
          <w:sz w:val="28"/>
          <w:szCs w:val="28"/>
        </w:rPr>
      </w:pPr>
    </w:p>
    <w:p w:rsidR="004B1F3A" w:rsidRDefault="004B1F3A" w:rsidP="000228FB">
      <w:pPr>
        <w:jc w:val="both"/>
        <w:rPr>
          <w:b/>
          <w:bCs/>
          <w:iCs/>
          <w:sz w:val="28"/>
          <w:szCs w:val="28"/>
        </w:rPr>
      </w:pPr>
      <w:bookmarkStart w:id="0" w:name="_GoBack"/>
      <w:bookmarkEnd w:id="0"/>
    </w:p>
    <w:p w:rsidR="000228FB" w:rsidRDefault="000228FB" w:rsidP="000228FB">
      <w:pPr>
        <w:jc w:val="both"/>
        <w:rPr>
          <w:b/>
          <w:bCs/>
          <w:iCs/>
          <w:sz w:val="28"/>
          <w:szCs w:val="28"/>
        </w:rPr>
      </w:pPr>
    </w:p>
    <w:p w:rsidR="000228FB" w:rsidRDefault="000228FB" w:rsidP="000228FB">
      <w:pPr>
        <w:jc w:val="both"/>
        <w:rPr>
          <w:b/>
          <w:bCs/>
          <w:iCs/>
          <w:sz w:val="28"/>
          <w:szCs w:val="28"/>
        </w:rPr>
      </w:pPr>
    </w:p>
    <w:p w:rsidR="000228FB" w:rsidRDefault="000228FB" w:rsidP="000228FB">
      <w:pPr>
        <w:jc w:val="both"/>
        <w:rPr>
          <w:b/>
          <w:bCs/>
          <w:iCs/>
          <w:sz w:val="28"/>
          <w:szCs w:val="28"/>
        </w:rPr>
      </w:pPr>
    </w:p>
    <w:p w:rsidR="000F439F" w:rsidRDefault="000F439F" w:rsidP="000F439F">
      <w:pPr>
        <w:jc w:val="both"/>
        <w:rPr>
          <w:b/>
          <w:bCs/>
          <w:iCs/>
          <w:sz w:val="28"/>
          <w:szCs w:val="28"/>
        </w:rPr>
      </w:pPr>
    </w:p>
    <w:p w:rsidR="0011387E" w:rsidRPr="000F439F" w:rsidRDefault="0011387E" w:rsidP="000F439F">
      <w:pPr>
        <w:pStyle w:val="a6"/>
        <w:numPr>
          <w:ilvl w:val="0"/>
          <w:numId w:val="23"/>
        </w:numPr>
        <w:jc w:val="both"/>
        <w:rPr>
          <w:b/>
          <w:bCs/>
          <w:iCs/>
          <w:sz w:val="28"/>
          <w:szCs w:val="28"/>
        </w:rPr>
      </w:pPr>
      <w:r w:rsidRPr="000F439F">
        <w:rPr>
          <w:b/>
          <w:bCs/>
          <w:iCs/>
          <w:sz w:val="28"/>
          <w:szCs w:val="28"/>
        </w:rPr>
        <w:lastRenderedPageBreak/>
        <w:t>ПАСПОРТ ПРОГРАММЫ РАЗВИТИЯ</w:t>
      </w:r>
    </w:p>
    <w:p w:rsidR="0011387E" w:rsidRPr="0011387E" w:rsidRDefault="0011387E" w:rsidP="0011387E">
      <w:pPr>
        <w:pStyle w:val="a6"/>
        <w:jc w:val="both"/>
        <w:rPr>
          <w:b/>
          <w:bCs/>
          <w:iCs/>
          <w:sz w:val="28"/>
          <w:szCs w:val="28"/>
        </w:rPr>
      </w:pPr>
    </w:p>
    <w:p w:rsidR="00955147" w:rsidRDefault="00955147" w:rsidP="000228FB">
      <w:pPr>
        <w:jc w:val="both"/>
        <w:rPr>
          <w:b/>
        </w:rPr>
      </w:pPr>
      <w:r w:rsidRPr="00B458B0">
        <w:rPr>
          <w:b/>
        </w:rPr>
        <w:t>Наименование программы.</w:t>
      </w:r>
    </w:p>
    <w:p w:rsidR="00CC004F" w:rsidRPr="00CC004F" w:rsidRDefault="00CC004F" w:rsidP="00CC004F">
      <w:pPr>
        <w:pStyle w:val="a3"/>
        <w:rPr>
          <w:bCs/>
          <w:iCs/>
          <w:sz w:val="24"/>
        </w:rPr>
      </w:pPr>
      <w:r>
        <w:rPr>
          <w:bCs/>
          <w:iCs/>
          <w:sz w:val="24"/>
        </w:rPr>
        <w:t xml:space="preserve">Программа </w:t>
      </w:r>
      <w:r w:rsidR="000F439F">
        <w:rPr>
          <w:bCs/>
          <w:iCs/>
          <w:sz w:val="24"/>
        </w:rPr>
        <w:t>развития муниципального</w:t>
      </w:r>
      <w:r w:rsidRPr="00CC004F">
        <w:rPr>
          <w:bCs/>
          <w:iCs/>
          <w:sz w:val="24"/>
        </w:rPr>
        <w:t xml:space="preserve"> бюджетного дошкольн</w:t>
      </w:r>
      <w:r>
        <w:rPr>
          <w:bCs/>
          <w:iCs/>
          <w:sz w:val="24"/>
        </w:rPr>
        <w:t xml:space="preserve">ого образовательного учреждения </w:t>
      </w:r>
      <w:r w:rsidRPr="00CC004F">
        <w:rPr>
          <w:bCs/>
          <w:iCs/>
          <w:sz w:val="24"/>
        </w:rPr>
        <w:t>«Детский сад общеразвивающего вида с приоритетным осуществлением деятельности по познавательно-речевому развитию детей № 27 «Кораблик» городского округа «город Якутск»</w:t>
      </w:r>
      <w:r>
        <w:rPr>
          <w:bCs/>
          <w:iCs/>
          <w:sz w:val="24"/>
        </w:rPr>
        <w:t xml:space="preserve"> на 2013-2017</w:t>
      </w:r>
      <w:r w:rsidRPr="00CC004F">
        <w:rPr>
          <w:bCs/>
          <w:iCs/>
          <w:sz w:val="24"/>
        </w:rPr>
        <w:t xml:space="preserve"> гг.</w:t>
      </w:r>
    </w:p>
    <w:p w:rsidR="00955147" w:rsidRPr="00B458B0" w:rsidRDefault="00955147" w:rsidP="00CC004F">
      <w:pPr>
        <w:jc w:val="both"/>
        <w:rPr>
          <w:b/>
        </w:rPr>
      </w:pPr>
      <w:r w:rsidRPr="00B458B0">
        <w:rPr>
          <w:b/>
        </w:rPr>
        <w:t xml:space="preserve">Статус программы. </w:t>
      </w:r>
    </w:p>
    <w:p w:rsidR="00955147" w:rsidRPr="00B458B0" w:rsidRDefault="00955147" w:rsidP="00955147">
      <w:pPr>
        <w:ind w:firstLine="540"/>
        <w:jc w:val="both"/>
      </w:pPr>
      <w:r w:rsidRPr="00B458B0">
        <w:t xml:space="preserve">Нормативный документ </w:t>
      </w:r>
      <w:r w:rsidR="00395068" w:rsidRPr="00B458B0">
        <w:t>ДОУ, принявшего</w:t>
      </w:r>
      <w:r w:rsidRPr="00B458B0">
        <w:t xml:space="preserve"> за основу программно-целевую идеологию развития. </w:t>
      </w:r>
    </w:p>
    <w:p w:rsidR="00955147" w:rsidRPr="00B458B0" w:rsidRDefault="00955147" w:rsidP="00955147">
      <w:pPr>
        <w:jc w:val="both"/>
      </w:pPr>
      <w:r w:rsidRPr="00B458B0">
        <w:t>Стратегический план осуществления основных нововведений в образовательном учреждении; не только актуальных, но и перспективных, прогнозируемых образовательных потребностей; социального заказа.</w:t>
      </w:r>
    </w:p>
    <w:p w:rsidR="00955147" w:rsidRPr="00B458B0" w:rsidRDefault="00955147" w:rsidP="00955147">
      <w:pPr>
        <w:jc w:val="both"/>
      </w:pPr>
      <w:r w:rsidRPr="00B458B0">
        <w:rPr>
          <w:b/>
        </w:rPr>
        <w:t xml:space="preserve">Заказчик </w:t>
      </w:r>
      <w:r w:rsidR="00395068" w:rsidRPr="00B458B0">
        <w:rPr>
          <w:b/>
        </w:rPr>
        <w:t xml:space="preserve">программы: </w:t>
      </w:r>
      <w:r w:rsidR="00CC004F" w:rsidRPr="00CC004F">
        <w:t>педагогический</w:t>
      </w:r>
      <w:r w:rsidR="00CC004F">
        <w:rPr>
          <w:b/>
        </w:rPr>
        <w:t xml:space="preserve"> </w:t>
      </w:r>
      <w:r w:rsidR="00CC004F">
        <w:t>с</w:t>
      </w:r>
      <w:r w:rsidR="00395068" w:rsidRPr="00B458B0">
        <w:t>овет</w:t>
      </w:r>
      <w:r w:rsidRPr="00B458B0">
        <w:t xml:space="preserve"> дошкольного образовательного учреждения. </w:t>
      </w:r>
    </w:p>
    <w:p w:rsidR="00955147" w:rsidRPr="00B458B0" w:rsidRDefault="00955147" w:rsidP="00955147">
      <w:pPr>
        <w:jc w:val="both"/>
        <w:rPr>
          <w:b/>
        </w:rPr>
      </w:pPr>
      <w:r w:rsidRPr="00B458B0">
        <w:rPr>
          <w:b/>
        </w:rPr>
        <w:t xml:space="preserve">Нормативно-правовая </w:t>
      </w:r>
      <w:r w:rsidR="00395068" w:rsidRPr="00B458B0">
        <w:rPr>
          <w:b/>
        </w:rPr>
        <w:t>база для</w:t>
      </w:r>
      <w:r w:rsidRPr="00B458B0">
        <w:rPr>
          <w:b/>
        </w:rPr>
        <w:t xml:space="preserve"> разработки программы:</w:t>
      </w:r>
    </w:p>
    <w:p w:rsidR="00955147" w:rsidRPr="00B458B0" w:rsidRDefault="00955147" w:rsidP="00955147">
      <w:pPr>
        <w:numPr>
          <w:ilvl w:val="1"/>
          <w:numId w:val="1"/>
        </w:numPr>
        <w:jc w:val="both"/>
      </w:pPr>
      <w:r w:rsidRPr="00B458B0">
        <w:t>Закон РФ «Об образовании»;</w:t>
      </w:r>
    </w:p>
    <w:p w:rsidR="00955147" w:rsidRDefault="00955147" w:rsidP="00955147">
      <w:pPr>
        <w:numPr>
          <w:ilvl w:val="1"/>
          <w:numId w:val="1"/>
        </w:numPr>
        <w:jc w:val="both"/>
      </w:pPr>
      <w:r w:rsidRPr="00B458B0">
        <w:t>Конвенция о правах ребёнка</w:t>
      </w:r>
      <w:r w:rsidR="00CC004F">
        <w:t>;</w:t>
      </w:r>
    </w:p>
    <w:p w:rsidR="00CC004F" w:rsidRDefault="00CC004F" w:rsidP="00955147">
      <w:pPr>
        <w:numPr>
          <w:ilvl w:val="1"/>
          <w:numId w:val="1"/>
        </w:numPr>
        <w:jc w:val="both"/>
      </w:pPr>
      <w:r>
        <w:t>Федеральный государственный образовательный стандарт;</w:t>
      </w:r>
    </w:p>
    <w:p w:rsidR="00CC004F" w:rsidRPr="00B458B0" w:rsidRDefault="00CC004F" w:rsidP="00CC004F">
      <w:pPr>
        <w:numPr>
          <w:ilvl w:val="1"/>
          <w:numId w:val="1"/>
        </w:numPr>
        <w:jc w:val="both"/>
      </w:pPr>
      <w:r w:rsidRPr="00B458B0">
        <w:t>Санитарно-</w:t>
      </w:r>
      <w:proofErr w:type="gramStart"/>
      <w:r w:rsidRPr="00B458B0">
        <w:t>эпидемиол</w:t>
      </w:r>
      <w:r>
        <w:t>огические  правила</w:t>
      </w:r>
      <w:proofErr w:type="gramEnd"/>
      <w:r>
        <w:t xml:space="preserve">  и нормативы</w:t>
      </w:r>
      <w:r w:rsidRPr="00B458B0">
        <w:t>;</w:t>
      </w:r>
    </w:p>
    <w:p w:rsidR="00CC004F" w:rsidRPr="00B458B0" w:rsidRDefault="00CC004F" w:rsidP="00CC004F">
      <w:pPr>
        <w:numPr>
          <w:ilvl w:val="1"/>
          <w:numId w:val="1"/>
        </w:numPr>
        <w:jc w:val="both"/>
      </w:pPr>
      <w:r w:rsidRPr="00B458B0">
        <w:t>Бюджетный кодекс РФ</w:t>
      </w:r>
    </w:p>
    <w:p w:rsidR="00CC004F" w:rsidRPr="00B458B0" w:rsidRDefault="00CC004F" w:rsidP="00CC004F">
      <w:pPr>
        <w:pStyle w:val="1"/>
        <w:numPr>
          <w:ilvl w:val="1"/>
          <w:numId w:val="1"/>
        </w:numPr>
      </w:pPr>
      <w:r w:rsidRPr="00B458B0">
        <w:t>Трудовой кодекс РФ.</w:t>
      </w:r>
    </w:p>
    <w:p w:rsidR="00955147" w:rsidRPr="00B458B0" w:rsidRDefault="00955147" w:rsidP="000F439F">
      <w:pPr>
        <w:jc w:val="both"/>
        <w:rPr>
          <w:b/>
        </w:rPr>
      </w:pPr>
      <w:r w:rsidRPr="00B458B0">
        <w:rPr>
          <w:b/>
        </w:rPr>
        <w:t xml:space="preserve">Разработчики программы: </w:t>
      </w:r>
    </w:p>
    <w:p w:rsidR="00CC004F" w:rsidRDefault="00CC004F" w:rsidP="00CC004F">
      <w:pPr>
        <w:numPr>
          <w:ilvl w:val="0"/>
          <w:numId w:val="2"/>
        </w:numPr>
        <w:tabs>
          <w:tab w:val="clear" w:pos="1080"/>
          <w:tab w:val="num" w:pos="1788"/>
        </w:tabs>
        <w:ind w:left="1788" w:hanging="540"/>
        <w:jc w:val="both"/>
      </w:pPr>
      <w:r>
        <w:t>Мирошникова О.С.</w:t>
      </w:r>
      <w:r w:rsidR="00955147" w:rsidRPr="00B458B0">
        <w:t xml:space="preserve"> – </w:t>
      </w:r>
      <w:proofErr w:type="gramStart"/>
      <w:r w:rsidR="00955147" w:rsidRPr="00B458B0">
        <w:t>заведующий  ДОУ</w:t>
      </w:r>
      <w:proofErr w:type="gramEnd"/>
      <w:r w:rsidR="00955147" w:rsidRPr="00B458B0">
        <w:t>;</w:t>
      </w:r>
    </w:p>
    <w:p w:rsidR="00955147" w:rsidRPr="00B458B0" w:rsidRDefault="00CC004F" w:rsidP="00CC004F">
      <w:pPr>
        <w:numPr>
          <w:ilvl w:val="0"/>
          <w:numId w:val="2"/>
        </w:numPr>
        <w:tabs>
          <w:tab w:val="clear" w:pos="1080"/>
          <w:tab w:val="num" w:pos="1788"/>
        </w:tabs>
        <w:ind w:left="1788" w:hanging="540"/>
        <w:jc w:val="both"/>
      </w:pPr>
      <w:r>
        <w:t>Федорова А.Н. – старший воспитатель</w:t>
      </w:r>
      <w:r w:rsidR="00955147" w:rsidRPr="00B458B0">
        <w:t>;</w:t>
      </w:r>
    </w:p>
    <w:p w:rsidR="00955147" w:rsidRDefault="00CC004F" w:rsidP="00CC004F">
      <w:pPr>
        <w:pStyle w:val="a6"/>
        <w:numPr>
          <w:ilvl w:val="0"/>
          <w:numId w:val="2"/>
        </w:numPr>
        <w:jc w:val="both"/>
      </w:pPr>
      <w:proofErr w:type="spellStart"/>
      <w:r>
        <w:t>Чернышова</w:t>
      </w:r>
      <w:proofErr w:type="spellEnd"/>
      <w:r>
        <w:t xml:space="preserve"> Н.И.- воспитатель</w:t>
      </w:r>
      <w:r w:rsidR="00955147" w:rsidRPr="00B458B0">
        <w:t>;</w:t>
      </w:r>
    </w:p>
    <w:p w:rsidR="00CC004F" w:rsidRPr="00B458B0" w:rsidRDefault="00CC004F" w:rsidP="00CC004F">
      <w:pPr>
        <w:pStyle w:val="a6"/>
        <w:numPr>
          <w:ilvl w:val="0"/>
          <w:numId w:val="2"/>
        </w:numPr>
        <w:jc w:val="both"/>
      </w:pPr>
      <w:proofErr w:type="spellStart"/>
      <w:r>
        <w:t>Карпель</w:t>
      </w:r>
      <w:proofErr w:type="spellEnd"/>
      <w:r>
        <w:t xml:space="preserve"> Н.Б. – член родительского комитета;</w:t>
      </w:r>
    </w:p>
    <w:p w:rsidR="00955147" w:rsidRPr="00B458B0" w:rsidRDefault="00955147" w:rsidP="00CC004F">
      <w:pPr>
        <w:jc w:val="both"/>
        <w:rPr>
          <w:bCs/>
        </w:rPr>
      </w:pPr>
      <w:r w:rsidRPr="00B458B0">
        <w:rPr>
          <w:rStyle w:val="a5"/>
        </w:rPr>
        <w:t>Исполнитель программы: коллектив учреждения.</w:t>
      </w:r>
    </w:p>
    <w:p w:rsidR="00955147" w:rsidRDefault="00955147" w:rsidP="00955147">
      <w:pPr>
        <w:spacing w:after="200" w:line="276" w:lineRule="auto"/>
        <w:jc w:val="both"/>
        <w:rPr>
          <w:rFonts w:eastAsia="Times New Roman"/>
          <w:b/>
          <w:bCs/>
          <w:lang w:eastAsia="en-US"/>
        </w:rPr>
      </w:pPr>
      <w:r w:rsidRPr="00B458B0">
        <w:rPr>
          <w:rFonts w:eastAsia="Times New Roman"/>
          <w:b/>
          <w:bCs/>
          <w:lang w:eastAsia="en-US"/>
        </w:rPr>
        <w:t>Стратегическая цель программы: </w:t>
      </w:r>
    </w:p>
    <w:p w:rsidR="00955147" w:rsidRPr="00B458B0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С</w:t>
      </w:r>
      <w:r w:rsidRPr="00B458B0">
        <w:rPr>
          <w:rFonts w:eastAsia="Times New Roman"/>
          <w:lang w:eastAsia="en-US"/>
        </w:rPr>
        <w:t xml:space="preserve">оздание </w:t>
      </w:r>
      <w:proofErr w:type="spellStart"/>
      <w:r w:rsidRPr="00B458B0">
        <w:rPr>
          <w:rFonts w:eastAsia="Times New Roman"/>
          <w:lang w:eastAsia="en-US"/>
        </w:rPr>
        <w:t>воспитательно</w:t>
      </w:r>
      <w:proofErr w:type="spellEnd"/>
      <w:r w:rsidRPr="00B458B0">
        <w:rPr>
          <w:rFonts w:eastAsia="Times New Roman"/>
          <w:lang w:eastAsia="en-US"/>
        </w:rPr>
        <w:t xml:space="preserve">-образовательных, коррекционно-развивающих и </w:t>
      </w:r>
      <w:proofErr w:type="spellStart"/>
      <w:r w:rsidRPr="00B458B0">
        <w:rPr>
          <w:rFonts w:eastAsia="Times New Roman"/>
          <w:lang w:eastAsia="en-US"/>
        </w:rPr>
        <w:t>здоровьеформирующих</w:t>
      </w:r>
      <w:proofErr w:type="spellEnd"/>
      <w:r w:rsidRPr="00B458B0">
        <w:rPr>
          <w:rFonts w:eastAsia="Times New Roman"/>
          <w:lang w:eastAsia="en-US"/>
        </w:rPr>
        <w:t xml:space="preserve"> условий в ДОУ, способствующих полноценному развитию и социализации дошкольника, обеспечивающих равные стартовые возможности и успешный </w:t>
      </w:r>
      <w:r w:rsidR="000F439F" w:rsidRPr="00B458B0">
        <w:rPr>
          <w:rFonts w:eastAsia="Times New Roman"/>
          <w:lang w:eastAsia="en-US"/>
        </w:rPr>
        <w:t>переход ребенка</w:t>
      </w:r>
      <w:r w:rsidRPr="00B458B0">
        <w:rPr>
          <w:rFonts w:eastAsia="Times New Roman"/>
          <w:lang w:eastAsia="en-US"/>
        </w:rPr>
        <w:t xml:space="preserve"> к обучению в общеобразовательных учреждениях.</w:t>
      </w:r>
    </w:p>
    <w:p w:rsidR="00955147" w:rsidRPr="00B458B0" w:rsidRDefault="00955147" w:rsidP="00CC004F">
      <w:pPr>
        <w:spacing w:after="200" w:line="276" w:lineRule="auto"/>
        <w:ind w:firstLine="360"/>
        <w:jc w:val="both"/>
        <w:rPr>
          <w:rFonts w:eastAsia="Times New Roman"/>
          <w:lang w:eastAsia="en-US"/>
        </w:rPr>
      </w:pPr>
      <w:r w:rsidRPr="00B458B0">
        <w:rPr>
          <w:rFonts w:eastAsia="Times New Roman"/>
          <w:lang w:eastAsia="en-US"/>
        </w:rPr>
        <w:t xml:space="preserve">Приняв за основу идею </w:t>
      </w:r>
      <w:proofErr w:type="spellStart"/>
      <w:r w:rsidRPr="00B458B0">
        <w:rPr>
          <w:rFonts w:eastAsia="Times New Roman"/>
          <w:lang w:eastAsia="en-US"/>
        </w:rPr>
        <w:t>самоценности</w:t>
      </w:r>
      <w:proofErr w:type="spellEnd"/>
      <w:r w:rsidRPr="00B458B0">
        <w:rPr>
          <w:rFonts w:eastAsia="Times New Roman"/>
          <w:lang w:eastAsia="en-US"/>
        </w:rPr>
        <w:t xml:space="preserve"> дошкольного периода </w:t>
      </w:r>
      <w:r w:rsidR="000F439F" w:rsidRPr="00B458B0">
        <w:rPr>
          <w:rFonts w:eastAsia="Times New Roman"/>
          <w:lang w:eastAsia="en-US"/>
        </w:rPr>
        <w:t>детства, мы</w:t>
      </w:r>
      <w:r w:rsidRPr="00B458B0">
        <w:rPr>
          <w:rFonts w:eastAsia="Times New Roman"/>
          <w:lang w:eastAsia="en-US"/>
        </w:rPr>
        <w:t xml:space="preserve"> считаем, что педагогический процесс необходимо строить в двух взаимосвязанных направлениях - подготовка ребенка к будущей жизни и забота о его полноценном детстве.</w:t>
      </w:r>
    </w:p>
    <w:p w:rsidR="00955147" w:rsidRPr="00B458B0" w:rsidRDefault="00955147" w:rsidP="00955147">
      <w:pPr>
        <w:spacing w:after="200" w:line="276" w:lineRule="auto"/>
        <w:ind w:firstLine="360"/>
        <w:jc w:val="both"/>
        <w:rPr>
          <w:rFonts w:eastAsia="Times New Roman"/>
          <w:lang w:eastAsia="en-US"/>
        </w:rPr>
      </w:pPr>
      <w:r w:rsidRPr="00B458B0">
        <w:rPr>
          <w:rFonts w:eastAsia="Times New Roman"/>
          <w:lang w:eastAsia="en-US"/>
        </w:rPr>
        <w:t>Детский са</w:t>
      </w:r>
      <w:r>
        <w:rPr>
          <w:rFonts w:eastAsia="Times New Roman"/>
          <w:lang w:eastAsia="en-US"/>
        </w:rPr>
        <w:t>д, работающий над коррекцией</w:t>
      </w:r>
      <w:r w:rsidRPr="00B458B0">
        <w:rPr>
          <w:rFonts w:eastAsia="Times New Roman"/>
          <w:lang w:eastAsia="en-US"/>
        </w:rPr>
        <w:t xml:space="preserve"> нарушений речевого развития детей дошкольного возраста должен реализовывать как единые для всех учреждений базовые приоритеты, так и сугубо специфические. Это находит отражение </w:t>
      </w:r>
      <w:r w:rsidRPr="00B458B0">
        <w:rPr>
          <w:rFonts w:eastAsia="Times New Roman"/>
          <w:b/>
          <w:bCs/>
          <w:lang w:eastAsia="en-US"/>
        </w:rPr>
        <w:t>в тактических целях развития учреждения:</w:t>
      </w:r>
      <w:r w:rsidRPr="00B458B0">
        <w:rPr>
          <w:rFonts w:eastAsia="Times New Roman"/>
          <w:lang w:eastAsia="en-US"/>
        </w:rPr>
        <w:t>   </w:t>
      </w:r>
      <w:r w:rsidRPr="00B458B0">
        <w:rPr>
          <w:rFonts w:eastAsia="Times New Roman"/>
          <w:b/>
          <w:bCs/>
          <w:lang w:eastAsia="en-US"/>
        </w:rPr>
        <w:t> </w:t>
      </w:r>
    </w:p>
    <w:p w:rsidR="00955147" w:rsidRPr="00B458B0" w:rsidRDefault="00955147" w:rsidP="00955147">
      <w:pPr>
        <w:numPr>
          <w:ilvl w:val="0"/>
          <w:numId w:val="4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B458B0">
        <w:rPr>
          <w:rFonts w:eastAsia="Times New Roman"/>
          <w:lang w:eastAsia="en-US"/>
        </w:rPr>
        <w:t xml:space="preserve">Повышение качества образовательных, </w:t>
      </w:r>
      <w:proofErr w:type="spellStart"/>
      <w:r w:rsidRPr="00B458B0">
        <w:rPr>
          <w:rFonts w:eastAsia="Times New Roman"/>
          <w:lang w:eastAsia="en-US"/>
        </w:rPr>
        <w:t>здоровьеформирующих</w:t>
      </w:r>
      <w:proofErr w:type="spellEnd"/>
      <w:r w:rsidRPr="00B458B0">
        <w:rPr>
          <w:rFonts w:eastAsia="Times New Roman"/>
          <w:lang w:eastAsia="en-US"/>
        </w:rPr>
        <w:t xml:space="preserve"> и коррекционных услуг в учреждении, с учетом возрастных и индивидуальных особенностей детей.</w:t>
      </w:r>
    </w:p>
    <w:p w:rsidR="00955147" w:rsidRPr="00B458B0" w:rsidRDefault="00955147" w:rsidP="00955147">
      <w:pPr>
        <w:numPr>
          <w:ilvl w:val="0"/>
          <w:numId w:val="4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B458B0">
        <w:rPr>
          <w:rFonts w:eastAsia="Times New Roman"/>
          <w:lang w:eastAsia="en-US"/>
        </w:rPr>
        <w:lastRenderedPageBreak/>
        <w:t>Модернизация систем управления образовательной, инновационной и финансово-экономической деятельностью учреждения.</w:t>
      </w:r>
    </w:p>
    <w:p w:rsidR="00955147" w:rsidRPr="00B458B0" w:rsidRDefault="00955147" w:rsidP="00955147">
      <w:pPr>
        <w:numPr>
          <w:ilvl w:val="0"/>
          <w:numId w:val="4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B458B0">
        <w:rPr>
          <w:rFonts w:eastAsia="Times New Roman"/>
          <w:lang w:eastAsia="en-US"/>
        </w:rPr>
        <w:t>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социума.</w:t>
      </w:r>
    </w:p>
    <w:p w:rsidR="00955147" w:rsidRPr="00B458B0" w:rsidRDefault="00955147" w:rsidP="00955147">
      <w:pPr>
        <w:spacing w:after="200" w:line="276" w:lineRule="auto"/>
        <w:jc w:val="both"/>
        <w:rPr>
          <w:rFonts w:eastAsia="Times New Roman"/>
          <w:lang w:eastAsia="en-US"/>
        </w:rPr>
      </w:pPr>
      <w:r w:rsidRPr="00B458B0">
        <w:rPr>
          <w:rFonts w:eastAsia="Times New Roman"/>
          <w:b/>
          <w:bCs/>
          <w:lang w:eastAsia="en-US"/>
        </w:rPr>
        <w:t>Основные задачи программы:</w:t>
      </w:r>
    </w:p>
    <w:p w:rsidR="00955147" w:rsidRPr="00B458B0" w:rsidRDefault="00955147" w:rsidP="00955147">
      <w:pPr>
        <w:numPr>
          <w:ilvl w:val="0"/>
          <w:numId w:val="5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B458B0">
        <w:rPr>
          <w:rFonts w:eastAsia="Times New Roman"/>
          <w:lang w:eastAsia="en-US"/>
        </w:rPr>
        <w:t>Повысить конкурентоспособность учреждения путем предоставления широкого спектра качественных образовательных, коррекционных и информационно-просветительских услуг разным категориям заинтересованного населения, внедрения в практику работы ДОУ новых форм дошкольного образования (блок «Малыш»).</w:t>
      </w:r>
    </w:p>
    <w:p w:rsidR="00955147" w:rsidRPr="00B458B0" w:rsidRDefault="00955147" w:rsidP="00955147">
      <w:pPr>
        <w:numPr>
          <w:ilvl w:val="0"/>
          <w:numId w:val="5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B458B0">
        <w:rPr>
          <w:rFonts w:eastAsia="Times New Roman"/>
          <w:lang w:eastAsia="en-US"/>
        </w:rPr>
        <w:t xml:space="preserve">Совершенствовать систему </w:t>
      </w:r>
      <w:proofErr w:type="spellStart"/>
      <w:r w:rsidRPr="00B458B0">
        <w:rPr>
          <w:rFonts w:eastAsia="Times New Roman"/>
          <w:lang w:eastAsia="en-US"/>
        </w:rPr>
        <w:t>здоровьесберегающей</w:t>
      </w:r>
      <w:proofErr w:type="spellEnd"/>
      <w:r w:rsidRPr="00B458B0">
        <w:rPr>
          <w:rFonts w:eastAsia="Times New Roman"/>
          <w:lang w:eastAsia="en-US"/>
        </w:rPr>
        <w:t xml:space="preserve"> и </w:t>
      </w:r>
      <w:proofErr w:type="spellStart"/>
      <w:r w:rsidRPr="00B458B0">
        <w:rPr>
          <w:rFonts w:eastAsia="Times New Roman"/>
          <w:lang w:eastAsia="en-US"/>
        </w:rPr>
        <w:t>здоровьеформирующей</w:t>
      </w:r>
      <w:proofErr w:type="spellEnd"/>
      <w:r w:rsidRPr="00B458B0">
        <w:rPr>
          <w:rFonts w:eastAsia="Times New Roman"/>
          <w:lang w:eastAsia="en-US"/>
        </w:rPr>
        <w:t xml:space="preserve"> деятельности учреждения, с учетом индивидуальных особенностей дошкольников (блок «Здоровье»).</w:t>
      </w:r>
    </w:p>
    <w:p w:rsidR="00955147" w:rsidRPr="00B458B0" w:rsidRDefault="00955147" w:rsidP="00955147">
      <w:pPr>
        <w:numPr>
          <w:ilvl w:val="0"/>
          <w:numId w:val="5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B458B0">
        <w:rPr>
          <w:rFonts w:eastAsia="Times New Roman"/>
          <w:lang w:eastAsia="en-US"/>
        </w:rPr>
        <w:t xml:space="preserve">Модернизировать </w:t>
      </w:r>
      <w:proofErr w:type="gramStart"/>
      <w:r w:rsidRPr="00B458B0">
        <w:rPr>
          <w:rFonts w:eastAsia="Times New Roman"/>
          <w:lang w:eastAsia="en-US"/>
        </w:rPr>
        <w:t>систему  управления</w:t>
      </w:r>
      <w:proofErr w:type="gramEnd"/>
      <w:r w:rsidRPr="00B458B0">
        <w:rPr>
          <w:rFonts w:eastAsia="Times New Roman"/>
          <w:lang w:eastAsia="en-US"/>
        </w:rPr>
        <w:t xml:space="preserve"> дошкольным образовательным учреждением  в условиях его деятельности в режиме развития (блок «Управление»).</w:t>
      </w:r>
    </w:p>
    <w:p w:rsidR="00955147" w:rsidRPr="00B458B0" w:rsidRDefault="00955147" w:rsidP="00955147">
      <w:pPr>
        <w:numPr>
          <w:ilvl w:val="0"/>
          <w:numId w:val="5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B458B0">
        <w:rPr>
          <w:rFonts w:eastAsia="Times New Roman"/>
          <w:lang w:eastAsia="en-US"/>
        </w:rPr>
        <w:t>Обеспечить эффективное, результативное функционирование и постоянный рост профессиональной компетентности стабильного коллектива учреждения (блок «Кадровый потенциал»). </w:t>
      </w:r>
    </w:p>
    <w:p w:rsidR="00955147" w:rsidRDefault="00955147" w:rsidP="00955147">
      <w:pPr>
        <w:numPr>
          <w:ilvl w:val="0"/>
          <w:numId w:val="5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B458B0">
        <w:rPr>
          <w:rFonts w:eastAsia="Times New Roman"/>
          <w:lang w:eastAsia="en-US"/>
        </w:rPr>
        <w:t>Повышать качество работы с родителями воспитанников. Содействовать повышению роли родителей в образовании ребенка раннего и дошкольного возраста (блок «Мать и дитя»).</w:t>
      </w:r>
    </w:p>
    <w:p w:rsidR="00955147" w:rsidRPr="00DD6565" w:rsidRDefault="00955147" w:rsidP="00955147">
      <w:pPr>
        <w:numPr>
          <w:ilvl w:val="0"/>
          <w:numId w:val="5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DD6565">
        <w:rPr>
          <w:rFonts w:eastAsia="Times New Roman"/>
          <w:lang w:eastAsia="en-US"/>
        </w:rPr>
        <w:t>Привести в соответствие с требованиями основной общеобразовательной программы дошкольного образования предметно-развивающую среду и материально-техническую базу учреждения (блок «Безопасность и качество»).</w:t>
      </w:r>
    </w:p>
    <w:p w:rsidR="00955147" w:rsidRPr="00B458B0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B458B0">
        <w:rPr>
          <w:rFonts w:eastAsia="Times New Roman"/>
          <w:b/>
          <w:bCs/>
          <w:lang w:eastAsia="en-US"/>
        </w:rPr>
        <w:t> Ожидаемые результаты:</w:t>
      </w:r>
    </w:p>
    <w:p w:rsidR="00955147" w:rsidRPr="00B458B0" w:rsidRDefault="00955147" w:rsidP="00955147">
      <w:pPr>
        <w:numPr>
          <w:ilvl w:val="0"/>
          <w:numId w:val="6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B458B0">
        <w:rPr>
          <w:rFonts w:eastAsia="Times New Roman"/>
          <w:lang w:eastAsia="en-US"/>
        </w:rPr>
        <w:t>Стабильное функционирование учреждения в новом статусе (смена статуса на бюджетное муниципальное дошкольное образовательное учреждение).</w:t>
      </w:r>
    </w:p>
    <w:p w:rsidR="00955147" w:rsidRPr="00B458B0" w:rsidRDefault="00955147" w:rsidP="00955147">
      <w:pPr>
        <w:numPr>
          <w:ilvl w:val="0"/>
          <w:numId w:val="6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B458B0">
        <w:rPr>
          <w:rFonts w:eastAsia="Times New Roman"/>
          <w:lang w:eastAsia="en-US"/>
        </w:rPr>
        <w:t>Высокая конкурентоспособность детского сада на рынке образовательных услуг, обеспечение равных стартовых возможностей дошкольникам с разным уровнем физического и психического развития: расширение спектра дополнительных образовательных услуг для разных категорий заинтересованного населения;  разработка и реализация дифференцированных  коррекционных программ, для детей с особыми образовательными потребностями (коррекционная программа для детей с нарушениями речевого развития</w:t>
      </w:r>
      <w:r>
        <w:rPr>
          <w:rFonts w:eastAsia="Times New Roman"/>
          <w:lang w:eastAsia="en-US"/>
        </w:rPr>
        <w:t>)</w:t>
      </w:r>
      <w:r w:rsidRPr="00B458B0">
        <w:rPr>
          <w:rFonts w:eastAsia="Times New Roman"/>
          <w:lang w:eastAsia="en-US"/>
        </w:rPr>
        <w:t>; высокий процент выпускников ДОУ, успешно прошедших адаптацию в первом классе школы.</w:t>
      </w:r>
    </w:p>
    <w:p w:rsidR="00955147" w:rsidRPr="00B458B0" w:rsidRDefault="00955147" w:rsidP="00955147">
      <w:pPr>
        <w:numPr>
          <w:ilvl w:val="0"/>
          <w:numId w:val="6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B458B0">
        <w:rPr>
          <w:rFonts w:eastAsia="Times New Roman"/>
          <w:lang w:eastAsia="en-US"/>
        </w:rPr>
        <w:lastRenderedPageBreak/>
        <w:t>Обеспечение доступности дошкольного образования широким слоям заинтересованного населения за счет внедрения в педагогический процесс новых форм дошкольного образования (включение в образовательный процесс детс</w:t>
      </w:r>
      <w:r>
        <w:rPr>
          <w:rFonts w:eastAsia="Times New Roman"/>
          <w:lang w:eastAsia="en-US"/>
        </w:rPr>
        <w:t>кого сада до 25 семей с детьми 2</w:t>
      </w:r>
      <w:r w:rsidRPr="00B458B0">
        <w:rPr>
          <w:rFonts w:eastAsia="Times New Roman"/>
          <w:lang w:eastAsia="en-US"/>
        </w:rPr>
        <w:t>-7 лет, не посещающими дошкольные учреждения).</w:t>
      </w:r>
    </w:p>
    <w:p w:rsidR="00955147" w:rsidRPr="00B458B0" w:rsidRDefault="00955147" w:rsidP="00955147">
      <w:pPr>
        <w:numPr>
          <w:ilvl w:val="0"/>
          <w:numId w:val="6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B458B0">
        <w:rPr>
          <w:rFonts w:eastAsia="Times New Roman"/>
          <w:lang w:eastAsia="en-US"/>
        </w:rPr>
        <w:t>Расширение участия общественности в управлении дошкольным учреждением за счет организации и стабильного функционирования в детско</w:t>
      </w:r>
      <w:r>
        <w:rPr>
          <w:rFonts w:eastAsia="Times New Roman"/>
          <w:lang w:eastAsia="en-US"/>
        </w:rPr>
        <w:t>м саду Совета МБДОУ №15.</w:t>
      </w:r>
    </w:p>
    <w:p w:rsidR="00955147" w:rsidRPr="00B458B0" w:rsidRDefault="00955147" w:rsidP="00955147">
      <w:pPr>
        <w:numPr>
          <w:ilvl w:val="0"/>
          <w:numId w:val="6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B458B0">
        <w:rPr>
          <w:rFonts w:eastAsia="Times New Roman"/>
          <w:lang w:eastAsia="en-US"/>
        </w:rPr>
        <w:t>Реализация инновационных технологий: информатизация процесса образования (использование коллекции Цифровых образовательных ресурсов в процессе обучения и воспитания дошкольников, повышения профессиональной компетентности сотрудников ДОУ); участие коллектива учреждения в разработке и реализации проектов разного уровня.</w:t>
      </w:r>
    </w:p>
    <w:p w:rsidR="00955147" w:rsidRPr="00B458B0" w:rsidRDefault="00955147" w:rsidP="00955147">
      <w:pPr>
        <w:numPr>
          <w:ilvl w:val="0"/>
          <w:numId w:val="6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B458B0">
        <w:rPr>
          <w:rFonts w:eastAsia="Times New Roman"/>
          <w:lang w:eastAsia="en-US"/>
        </w:rPr>
        <w:t xml:space="preserve">Оптимизация функционирования действующей смешанной экономической модели учреждения за счет повышения эффективности использования бюджетных и внебюджетных </w:t>
      </w:r>
      <w:r w:rsidR="000F439F" w:rsidRPr="00B458B0">
        <w:rPr>
          <w:rFonts w:eastAsia="Times New Roman"/>
          <w:lang w:eastAsia="en-US"/>
        </w:rPr>
        <w:t>средств (</w:t>
      </w:r>
      <w:r w:rsidRPr="00B458B0">
        <w:rPr>
          <w:rFonts w:eastAsia="Times New Roman"/>
          <w:lang w:eastAsia="en-US"/>
        </w:rPr>
        <w:t>рост доли доходов от оказания платных дополнительных образовательных услуг, спонсорских и благотворительных поступлений в общем объеме финансовых поступлений (10%).</w:t>
      </w:r>
    </w:p>
    <w:p w:rsidR="00955147" w:rsidRPr="00B458B0" w:rsidRDefault="00955147" w:rsidP="00955147">
      <w:pPr>
        <w:numPr>
          <w:ilvl w:val="0"/>
          <w:numId w:val="6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B458B0">
        <w:rPr>
          <w:rFonts w:eastAsia="Times New Roman"/>
          <w:lang w:eastAsia="en-US"/>
        </w:rPr>
        <w:t>Снижение заболеваемости воспитанников, благодаря проектированию и реализации комплексной оздоровительной программы «Здоровье».</w:t>
      </w:r>
    </w:p>
    <w:p w:rsidR="00955147" w:rsidRPr="00B458B0" w:rsidRDefault="00955147" w:rsidP="00955147">
      <w:pPr>
        <w:numPr>
          <w:ilvl w:val="0"/>
          <w:numId w:val="6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B458B0">
        <w:rPr>
          <w:rFonts w:eastAsia="Times New Roman"/>
          <w:lang w:eastAsia="en-US"/>
        </w:rPr>
        <w:t xml:space="preserve">Стабильность медико-педагогического состава. Обеспечение 100% укомплектованности штатов.  Достижение такого уровня профессиональной компетентности персонала учреждения, </w:t>
      </w:r>
      <w:r w:rsidR="000F439F" w:rsidRPr="00B458B0">
        <w:rPr>
          <w:rFonts w:eastAsia="Times New Roman"/>
          <w:lang w:eastAsia="en-US"/>
        </w:rPr>
        <w:t>который позволит</w:t>
      </w:r>
      <w:r w:rsidRPr="00B458B0">
        <w:rPr>
          <w:rFonts w:eastAsia="Times New Roman"/>
          <w:lang w:eastAsia="en-US"/>
        </w:rPr>
        <w:t xml:space="preserve"> осуществлять квалифицированное психолого-медико-педагогическое сопровождение каждого субъекта образовательного процесса (не менее 30% медико-пед</w:t>
      </w:r>
      <w:r>
        <w:rPr>
          <w:rFonts w:eastAsia="Times New Roman"/>
          <w:lang w:eastAsia="en-US"/>
        </w:rPr>
        <w:t>агогического персонала – с высши</w:t>
      </w:r>
      <w:r w:rsidRPr="00B458B0">
        <w:rPr>
          <w:rFonts w:eastAsia="Times New Roman"/>
          <w:lang w:eastAsia="en-US"/>
        </w:rPr>
        <w:t>м образованием, 90% аттестованных, 100% охват курсовой подготовкой).</w:t>
      </w:r>
    </w:p>
    <w:p w:rsidR="00955147" w:rsidRPr="00B458B0" w:rsidRDefault="00955147" w:rsidP="00955147">
      <w:pPr>
        <w:numPr>
          <w:ilvl w:val="0"/>
          <w:numId w:val="6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B458B0">
        <w:rPr>
          <w:rFonts w:eastAsia="Times New Roman"/>
          <w:lang w:eastAsia="en-US"/>
        </w:rPr>
        <w:t>Стабильно функционирующая система межведомственного взаимодействия с целью повышения качества образования, обеспечения внедрения инноваций из разных областей науки и практики в образовательный процесс детского сада, через участие специалистов учреждений образования, здравоохранения, культуры и спорта в реализации блоков программ «Малыш», «Здоровье», «Мать и дитя».</w:t>
      </w:r>
    </w:p>
    <w:p w:rsidR="00955147" w:rsidRPr="000F439F" w:rsidRDefault="00955147" w:rsidP="00955147">
      <w:pPr>
        <w:jc w:val="both"/>
      </w:pPr>
      <w:r w:rsidRPr="000F439F">
        <w:rPr>
          <w:b/>
        </w:rPr>
        <w:t>Этапы реализации программы</w:t>
      </w:r>
      <w:r w:rsidRPr="000F439F">
        <w:t>:</w:t>
      </w:r>
    </w:p>
    <w:p w:rsidR="00955147" w:rsidRDefault="00955147" w:rsidP="00955147">
      <w:pPr>
        <w:jc w:val="both"/>
        <w:rPr>
          <w:sz w:val="28"/>
        </w:rPr>
      </w:pPr>
    </w:p>
    <w:p w:rsidR="00955147" w:rsidRPr="00DD6565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DD6565">
        <w:rPr>
          <w:rFonts w:eastAsia="Times New Roman"/>
          <w:lang w:eastAsia="en-US"/>
        </w:rPr>
        <w:t>Программа рассчитана на 4 года.</w:t>
      </w:r>
    </w:p>
    <w:p w:rsidR="00955147" w:rsidRPr="00DD6565" w:rsidRDefault="00CC004F" w:rsidP="00955147">
      <w:pPr>
        <w:spacing w:after="200" w:line="276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2013-</w:t>
      </w:r>
      <w:r w:rsidR="000F439F">
        <w:rPr>
          <w:rFonts w:eastAsia="Times New Roman"/>
          <w:lang w:eastAsia="en-US"/>
        </w:rPr>
        <w:t xml:space="preserve">2014 </w:t>
      </w:r>
      <w:r w:rsidR="000F439F" w:rsidRPr="00DD6565">
        <w:rPr>
          <w:rFonts w:eastAsia="Times New Roman"/>
          <w:lang w:eastAsia="en-US"/>
        </w:rPr>
        <w:t>-</w:t>
      </w:r>
      <w:r w:rsidR="00955147" w:rsidRPr="00DD6565">
        <w:rPr>
          <w:rFonts w:eastAsia="Times New Roman"/>
          <w:lang w:eastAsia="en-US"/>
        </w:rPr>
        <w:t xml:space="preserve"> Организационно-подготовительный этап (создание условий для реализации программы).</w:t>
      </w:r>
    </w:p>
    <w:p w:rsidR="00955147" w:rsidRPr="00DD6565" w:rsidRDefault="00CC004F" w:rsidP="00955147">
      <w:pPr>
        <w:spacing w:after="200" w:line="276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2014 – 2017</w:t>
      </w:r>
      <w:r w:rsidR="00955147" w:rsidRPr="00DD6565">
        <w:rPr>
          <w:rFonts w:eastAsia="Times New Roman"/>
          <w:lang w:eastAsia="en-US"/>
        </w:rPr>
        <w:t xml:space="preserve"> – Коррекционно-развивающий этап (работа по преобразованию существующей системы, переход учреждения в проектный режим работы).</w:t>
      </w:r>
    </w:p>
    <w:p w:rsidR="00955147" w:rsidRPr="00DD6565" w:rsidRDefault="00CC004F" w:rsidP="00955147">
      <w:pPr>
        <w:spacing w:after="200" w:line="276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lastRenderedPageBreak/>
        <w:t>2017</w:t>
      </w:r>
      <w:r w:rsidR="00955147" w:rsidRPr="00DD6565">
        <w:rPr>
          <w:rFonts w:eastAsia="Times New Roman"/>
          <w:lang w:eastAsia="en-US"/>
        </w:rPr>
        <w:t xml:space="preserve"> – Аналитически-информационный этап (мониторинг эффективности реализации программы, аналитическая оценка качественных и количественных изменений, произошедших в учреждении, транслирование передового опыта работы).</w:t>
      </w:r>
    </w:p>
    <w:p w:rsidR="00955147" w:rsidRPr="00452688" w:rsidRDefault="00955147" w:rsidP="00452688">
      <w:pPr>
        <w:jc w:val="both"/>
        <w:rPr>
          <w:b/>
        </w:rPr>
      </w:pPr>
      <w:r w:rsidRPr="00452688">
        <w:rPr>
          <w:b/>
        </w:rPr>
        <w:t>Участники программы.</w:t>
      </w:r>
    </w:p>
    <w:p w:rsidR="00955147" w:rsidRDefault="00955147" w:rsidP="00955147">
      <w:pPr>
        <w:ind w:left="1416" w:firstLine="360"/>
        <w:jc w:val="both"/>
        <w:rPr>
          <w:sz w:val="28"/>
          <w:szCs w:val="28"/>
        </w:rPr>
      </w:pPr>
    </w:p>
    <w:p w:rsidR="00CC004F" w:rsidRDefault="00CC004F" w:rsidP="00955147">
      <w:pPr>
        <w:numPr>
          <w:ilvl w:val="0"/>
          <w:numId w:val="3"/>
        </w:numPr>
        <w:tabs>
          <w:tab w:val="clear" w:pos="643"/>
          <w:tab w:val="num" w:pos="1068"/>
        </w:tabs>
        <w:ind w:left="1068" w:hanging="360"/>
        <w:jc w:val="both"/>
      </w:pPr>
      <w:r>
        <w:t>МБДОУ «Детский сад общеразвивающего вида с приоритетным осуществлением деятельности по познавательно-речевому развитию детей № 27 «Кораблик» городского округа «город Якутск»</w:t>
      </w:r>
    </w:p>
    <w:p w:rsidR="00955147" w:rsidRPr="00DD6565" w:rsidRDefault="00CC004F" w:rsidP="00955147">
      <w:pPr>
        <w:numPr>
          <w:ilvl w:val="0"/>
          <w:numId w:val="3"/>
        </w:numPr>
        <w:tabs>
          <w:tab w:val="clear" w:pos="643"/>
          <w:tab w:val="num" w:pos="1068"/>
        </w:tabs>
        <w:ind w:left="1068" w:hanging="360"/>
        <w:jc w:val="both"/>
      </w:pPr>
      <w:r>
        <w:t>АСО № 2, д</w:t>
      </w:r>
      <w:r w:rsidR="00955147" w:rsidRPr="00DD6565">
        <w:t>етская поликлиника;</w:t>
      </w:r>
    </w:p>
    <w:p w:rsidR="00955147" w:rsidRPr="00DD6565" w:rsidRDefault="00CC004F" w:rsidP="00955147">
      <w:pPr>
        <w:numPr>
          <w:ilvl w:val="0"/>
          <w:numId w:val="3"/>
        </w:numPr>
        <w:tabs>
          <w:tab w:val="clear" w:pos="643"/>
          <w:tab w:val="num" w:pos="1068"/>
        </w:tabs>
        <w:ind w:left="1068" w:hanging="360"/>
        <w:jc w:val="both"/>
      </w:pPr>
      <w:r>
        <w:t>Средняя школа № 21</w:t>
      </w:r>
      <w:r w:rsidR="00955147" w:rsidRPr="00DD6565">
        <w:t>;</w:t>
      </w:r>
    </w:p>
    <w:p w:rsidR="00955147" w:rsidRPr="00DD6565" w:rsidRDefault="00955147" w:rsidP="00955147">
      <w:pPr>
        <w:numPr>
          <w:ilvl w:val="0"/>
          <w:numId w:val="3"/>
        </w:numPr>
        <w:tabs>
          <w:tab w:val="clear" w:pos="643"/>
          <w:tab w:val="num" w:pos="1068"/>
        </w:tabs>
        <w:ind w:left="1068" w:hanging="360"/>
        <w:jc w:val="both"/>
      </w:pPr>
      <w:r w:rsidRPr="00DD6565">
        <w:t xml:space="preserve">Детская </w:t>
      </w:r>
      <w:r w:rsidR="00CC004F">
        <w:t>юношеская библиотека НБ им А.С. Пушкина;</w:t>
      </w:r>
    </w:p>
    <w:p w:rsidR="00955147" w:rsidRPr="00DD6565" w:rsidRDefault="00CC004F" w:rsidP="00955147">
      <w:pPr>
        <w:numPr>
          <w:ilvl w:val="0"/>
          <w:numId w:val="3"/>
        </w:numPr>
        <w:tabs>
          <w:tab w:val="clear" w:pos="643"/>
          <w:tab w:val="num" w:pos="1068"/>
        </w:tabs>
        <w:ind w:left="1068" w:hanging="360"/>
        <w:jc w:val="both"/>
      </w:pPr>
      <w:r>
        <w:t xml:space="preserve">Высшая </w:t>
      </w:r>
      <w:r w:rsidR="00955147" w:rsidRPr="00DD6565">
        <w:t>школа</w:t>
      </w:r>
      <w:r>
        <w:t xml:space="preserve"> музыки;</w:t>
      </w:r>
    </w:p>
    <w:p w:rsidR="00955147" w:rsidRPr="00DD6565" w:rsidRDefault="00CC004F" w:rsidP="00CC004F">
      <w:pPr>
        <w:numPr>
          <w:ilvl w:val="0"/>
          <w:numId w:val="3"/>
        </w:numPr>
        <w:tabs>
          <w:tab w:val="clear" w:pos="643"/>
          <w:tab w:val="num" w:pos="1068"/>
        </w:tabs>
        <w:ind w:left="1068" w:hanging="360"/>
        <w:jc w:val="both"/>
      </w:pPr>
      <w:r>
        <w:t>Городская библиотека им. В.Г. Белинского.</w:t>
      </w:r>
    </w:p>
    <w:p w:rsidR="00955147" w:rsidRDefault="00955147" w:rsidP="00CC004F">
      <w:pPr>
        <w:jc w:val="both"/>
        <w:rPr>
          <w:sz w:val="28"/>
          <w:szCs w:val="28"/>
        </w:rPr>
      </w:pPr>
    </w:p>
    <w:p w:rsidR="00955147" w:rsidRPr="00452688" w:rsidRDefault="00955147" w:rsidP="00452688">
      <w:pPr>
        <w:jc w:val="both"/>
        <w:rPr>
          <w:b/>
        </w:rPr>
      </w:pPr>
      <w:r w:rsidRPr="00452688">
        <w:rPr>
          <w:b/>
        </w:rPr>
        <w:t xml:space="preserve">Система контроля за реализацией программы: </w:t>
      </w:r>
    </w:p>
    <w:p w:rsidR="00955147" w:rsidRPr="00452688" w:rsidRDefault="00955147" w:rsidP="00955147">
      <w:pPr>
        <w:ind w:left="708"/>
        <w:jc w:val="both"/>
        <w:rPr>
          <w:b/>
        </w:rPr>
      </w:pPr>
    </w:p>
    <w:p w:rsidR="00955147" w:rsidRDefault="00955147" w:rsidP="00955147">
      <w:pPr>
        <w:ind w:left="708"/>
        <w:jc w:val="both"/>
      </w:pPr>
      <w:r>
        <w:t>К</w:t>
      </w:r>
      <w:r w:rsidRPr="00DD6565">
        <w:t xml:space="preserve">омплексная система мониторинга качества образовательного </w:t>
      </w:r>
      <w:r w:rsidR="00452688" w:rsidRPr="00DD6565">
        <w:t>процесса, эффективности</w:t>
      </w:r>
      <w:r w:rsidRPr="00DD6565">
        <w:t xml:space="preserve"> реализации всех структурных блоков программы. </w:t>
      </w:r>
    </w:p>
    <w:p w:rsidR="00955147" w:rsidRPr="00DD6565" w:rsidRDefault="00955147" w:rsidP="00955147">
      <w:pPr>
        <w:ind w:left="708"/>
        <w:jc w:val="both"/>
      </w:pPr>
    </w:p>
    <w:p w:rsidR="00955147" w:rsidRDefault="00955147" w:rsidP="00955147">
      <w:pPr>
        <w:ind w:left="708"/>
        <w:jc w:val="both"/>
      </w:pPr>
      <w:r w:rsidRPr="00DD6565">
        <w:t>Внешний мониторинг: Управление обра</w:t>
      </w:r>
      <w:r w:rsidR="00657842">
        <w:t>зования Администрации г. Якутск</w:t>
      </w:r>
      <w:r w:rsidRPr="00DD6565">
        <w:t>, представители Родительского совета МБДОУ.</w:t>
      </w:r>
    </w:p>
    <w:p w:rsidR="00955147" w:rsidRPr="00DD6565" w:rsidRDefault="00955147" w:rsidP="00955147">
      <w:pPr>
        <w:ind w:left="708"/>
        <w:jc w:val="both"/>
      </w:pPr>
    </w:p>
    <w:p w:rsidR="00955147" w:rsidRDefault="00955147" w:rsidP="00955147">
      <w:pPr>
        <w:ind w:left="708"/>
        <w:jc w:val="both"/>
      </w:pPr>
      <w:r w:rsidRPr="00DD6565">
        <w:t xml:space="preserve"> Внутренний контроль: администрация учреждения, педагогический Совет учреждения.</w:t>
      </w:r>
    </w:p>
    <w:p w:rsidR="00955147" w:rsidRPr="00DD6565" w:rsidRDefault="00955147" w:rsidP="00955147">
      <w:pPr>
        <w:ind w:left="708"/>
        <w:jc w:val="both"/>
      </w:pPr>
    </w:p>
    <w:p w:rsidR="00955147" w:rsidRPr="00657842" w:rsidRDefault="00955147" w:rsidP="00657842">
      <w:pPr>
        <w:jc w:val="both"/>
        <w:rPr>
          <w:b/>
          <w:bCs/>
        </w:rPr>
      </w:pPr>
      <w:r w:rsidRPr="00657842">
        <w:rPr>
          <w:b/>
        </w:rPr>
        <w:t>Финансовое обеспечение программы:</w:t>
      </w:r>
    </w:p>
    <w:p w:rsidR="00955147" w:rsidRPr="00657842" w:rsidRDefault="00955147" w:rsidP="00955147">
      <w:pPr>
        <w:ind w:left="709"/>
        <w:jc w:val="both"/>
      </w:pPr>
    </w:p>
    <w:p w:rsidR="00955147" w:rsidRPr="00DD6565" w:rsidRDefault="00955147" w:rsidP="00955147">
      <w:pPr>
        <w:ind w:left="709"/>
        <w:jc w:val="both"/>
      </w:pPr>
      <w:r w:rsidRPr="00DD6565">
        <w:t xml:space="preserve">Для реализации задач развития </w:t>
      </w:r>
      <w:r w:rsidR="00657842" w:rsidRPr="00DD6565">
        <w:t>ДОУ предполагается</w:t>
      </w:r>
      <w:r w:rsidRPr="00DD6565">
        <w:t xml:space="preserve"> </w:t>
      </w:r>
      <w:r w:rsidR="00657842" w:rsidRPr="00DD6565">
        <w:t>использование различных</w:t>
      </w:r>
      <w:r w:rsidRPr="00DD6565">
        <w:t xml:space="preserve"> источников финансирования: бюджетных ассигнований, безвозмездных и благотворительных взносов организаций, пожертвований отдельных граждан, спонсорской помощи и средств от других источников, не запрещённых действующим законодательством РФ.</w:t>
      </w:r>
    </w:p>
    <w:p w:rsidR="00955147" w:rsidRPr="00DD6565" w:rsidRDefault="00955147" w:rsidP="00955147">
      <w:pPr>
        <w:jc w:val="both"/>
        <w:rPr>
          <w:b/>
          <w:bCs/>
        </w:rPr>
      </w:pPr>
    </w:p>
    <w:p w:rsidR="00955147" w:rsidRDefault="00955147" w:rsidP="00955147">
      <w:pPr>
        <w:jc w:val="both"/>
        <w:rPr>
          <w:b/>
          <w:bCs/>
          <w:sz w:val="28"/>
        </w:rPr>
      </w:pPr>
    </w:p>
    <w:p w:rsidR="00955147" w:rsidRDefault="00955147" w:rsidP="00955147">
      <w:pPr>
        <w:jc w:val="both"/>
        <w:rPr>
          <w:b/>
          <w:bCs/>
          <w:sz w:val="28"/>
        </w:rPr>
      </w:pPr>
    </w:p>
    <w:p w:rsidR="00955147" w:rsidRDefault="00955147" w:rsidP="00955147">
      <w:pPr>
        <w:jc w:val="both"/>
        <w:rPr>
          <w:b/>
          <w:bCs/>
          <w:sz w:val="28"/>
        </w:rPr>
      </w:pPr>
    </w:p>
    <w:p w:rsidR="00955147" w:rsidRDefault="00955147" w:rsidP="00955147">
      <w:pPr>
        <w:jc w:val="both"/>
        <w:rPr>
          <w:b/>
          <w:bCs/>
          <w:sz w:val="28"/>
        </w:rPr>
      </w:pPr>
    </w:p>
    <w:p w:rsidR="00955147" w:rsidRDefault="00955147" w:rsidP="00955147">
      <w:pPr>
        <w:jc w:val="both"/>
        <w:rPr>
          <w:b/>
          <w:bCs/>
          <w:sz w:val="28"/>
        </w:rPr>
      </w:pPr>
    </w:p>
    <w:p w:rsidR="00955147" w:rsidRDefault="00955147" w:rsidP="00955147">
      <w:pPr>
        <w:jc w:val="both"/>
        <w:rPr>
          <w:b/>
          <w:bCs/>
          <w:sz w:val="28"/>
        </w:rPr>
      </w:pPr>
    </w:p>
    <w:p w:rsidR="00955147" w:rsidRDefault="00955147" w:rsidP="00955147">
      <w:pPr>
        <w:jc w:val="both"/>
        <w:rPr>
          <w:b/>
          <w:bCs/>
          <w:sz w:val="28"/>
        </w:rPr>
      </w:pPr>
    </w:p>
    <w:p w:rsidR="00955147" w:rsidRDefault="00955147" w:rsidP="00955147">
      <w:pPr>
        <w:jc w:val="both"/>
        <w:rPr>
          <w:b/>
          <w:bCs/>
          <w:sz w:val="28"/>
        </w:rPr>
      </w:pPr>
    </w:p>
    <w:p w:rsidR="00955147" w:rsidRDefault="00955147" w:rsidP="00955147">
      <w:pPr>
        <w:jc w:val="both"/>
        <w:rPr>
          <w:b/>
          <w:bCs/>
          <w:sz w:val="28"/>
        </w:rPr>
      </w:pPr>
    </w:p>
    <w:p w:rsidR="00955147" w:rsidRDefault="00955147" w:rsidP="00955147">
      <w:pPr>
        <w:jc w:val="both"/>
        <w:rPr>
          <w:b/>
          <w:bCs/>
          <w:sz w:val="28"/>
        </w:rPr>
      </w:pPr>
    </w:p>
    <w:p w:rsidR="00955147" w:rsidRDefault="00955147" w:rsidP="00955147">
      <w:pPr>
        <w:jc w:val="both"/>
        <w:rPr>
          <w:b/>
          <w:bCs/>
          <w:sz w:val="28"/>
        </w:rPr>
      </w:pPr>
    </w:p>
    <w:p w:rsidR="00955147" w:rsidRDefault="00955147" w:rsidP="00955147">
      <w:pPr>
        <w:jc w:val="both"/>
        <w:rPr>
          <w:b/>
          <w:bCs/>
          <w:sz w:val="28"/>
        </w:rPr>
      </w:pPr>
    </w:p>
    <w:p w:rsidR="000F439F" w:rsidRDefault="000F439F" w:rsidP="00657842">
      <w:pPr>
        <w:spacing w:after="200" w:line="276" w:lineRule="auto"/>
        <w:rPr>
          <w:b/>
          <w:bCs/>
          <w:sz w:val="28"/>
        </w:rPr>
      </w:pPr>
    </w:p>
    <w:p w:rsidR="00955147" w:rsidRPr="00657842" w:rsidRDefault="00657842" w:rsidP="00657842">
      <w:pPr>
        <w:spacing w:after="200" w:line="276" w:lineRule="auto"/>
        <w:rPr>
          <w:rFonts w:eastAsia="Times New Roman"/>
          <w:lang w:eastAsia="en-US"/>
        </w:rPr>
      </w:pPr>
      <w:r>
        <w:rPr>
          <w:b/>
          <w:bCs/>
          <w:sz w:val="28"/>
        </w:rPr>
        <w:lastRenderedPageBreak/>
        <w:t>1.</w:t>
      </w:r>
      <w:r w:rsidR="00955147" w:rsidRPr="00657842">
        <w:rPr>
          <w:rFonts w:eastAsia="Times New Roman"/>
          <w:b/>
          <w:bCs/>
          <w:lang w:eastAsia="en-US"/>
        </w:rPr>
        <w:t>ПОЯСНИТЕЛЬНАЯ ЗАПИСКА.</w:t>
      </w:r>
    </w:p>
    <w:p w:rsidR="00955147" w:rsidRPr="00826604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826604">
        <w:rPr>
          <w:rFonts w:eastAsia="Times New Roman"/>
          <w:lang w:eastAsia="en-US"/>
        </w:rPr>
        <w:t>Становление, развитие и функционирование - разные уровни жизнедеятельности образовательного учреждения. Развитие - есть необратимое, закономерное, позитивное изменение объекта, а также процесс самовыдвижения, приводящий к новому качественному состоянию субъекта и объекта.</w:t>
      </w:r>
    </w:p>
    <w:p w:rsidR="00955147" w:rsidRPr="00826604" w:rsidRDefault="00657842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826604">
        <w:rPr>
          <w:rFonts w:eastAsia="Times New Roman"/>
          <w:lang w:eastAsia="en-US"/>
        </w:rPr>
        <w:t>Это целенаправленный, закономерный, непрерывный</w:t>
      </w:r>
      <w:r w:rsidR="00955147" w:rsidRPr="00826604">
        <w:rPr>
          <w:rFonts w:eastAsia="Times New Roman"/>
          <w:lang w:eastAsia="en-US"/>
        </w:rPr>
        <w:t xml:space="preserve"> и необратимый процесс перехода учреждения в качественно новое состояние, характеризующееся </w:t>
      </w:r>
      <w:proofErr w:type="spellStart"/>
      <w:r w:rsidR="00955147" w:rsidRPr="00826604">
        <w:rPr>
          <w:rFonts w:eastAsia="Times New Roman"/>
          <w:lang w:eastAsia="en-US"/>
        </w:rPr>
        <w:t>разноуровневой</w:t>
      </w:r>
      <w:proofErr w:type="spellEnd"/>
      <w:r w:rsidR="00955147" w:rsidRPr="00826604">
        <w:rPr>
          <w:rFonts w:eastAsia="Times New Roman"/>
          <w:lang w:eastAsia="en-US"/>
        </w:rPr>
        <w:t xml:space="preserve"> организацией, инновационной направленностью и постоянно расширяющимся потенциалом роста. В любом случае, развитие - процесс сложный и длительный, требующий организации, согласованности действий всех сотрудников учреждения, контроля над промежуточными результатами. Процесс развития существенно облегчает проектирование, только при наличии тщательно продуманного плана можно видеть перспективы деятельности, отслеживать результаты, выделять достижения и трудности.</w:t>
      </w:r>
    </w:p>
    <w:p w:rsidR="00955147" w:rsidRPr="00826604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826604">
        <w:rPr>
          <w:rFonts w:eastAsia="Times New Roman"/>
          <w:lang w:eastAsia="en-US"/>
        </w:rPr>
        <w:t>Целевыми установками образовательной политики государства на современном этапе стало осуществление комплекса мероприятий, направленных на повышение качества образовательной услуги, рост профессиональной компетентности педагога – как основного ресурса развития системы образования. Эффективное решение этих задач возможно только в учреждении, готовом работать в инновационном режиме, конкурентоспособном на рынке образовательных услуг.</w:t>
      </w:r>
    </w:p>
    <w:p w:rsidR="00955147" w:rsidRPr="00826604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826604">
        <w:rPr>
          <w:rFonts w:eastAsia="Times New Roman"/>
          <w:lang w:eastAsia="en-US"/>
        </w:rPr>
        <w:t xml:space="preserve">Именно поэтому коллектив </w:t>
      </w:r>
      <w:r w:rsidR="00657842" w:rsidRPr="00826604">
        <w:rPr>
          <w:rFonts w:eastAsia="Times New Roman"/>
          <w:lang w:eastAsia="en-US"/>
        </w:rPr>
        <w:t>дошкольного образовательного</w:t>
      </w:r>
      <w:r w:rsidRPr="00826604">
        <w:rPr>
          <w:rFonts w:eastAsia="Times New Roman"/>
          <w:lang w:eastAsia="en-US"/>
        </w:rPr>
        <w:t xml:space="preserve"> </w:t>
      </w:r>
      <w:r w:rsidR="00657842" w:rsidRPr="00826604">
        <w:rPr>
          <w:rFonts w:eastAsia="Times New Roman"/>
          <w:lang w:eastAsia="en-US"/>
        </w:rPr>
        <w:t>учреждения на</w:t>
      </w:r>
      <w:r w:rsidRPr="00826604">
        <w:rPr>
          <w:rFonts w:eastAsia="Times New Roman"/>
          <w:lang w:eastAsia="en-US"/>
        </w:rPr>
        <w:t xml:space="preserve"> педагогическом совете принял решение о разработке п</w:t>
      </w:r>
      <w:r>
        <w:rPr>
          <w:rFonts w:eastAsia="Times New Roman"/>
          <w:lang w:eastAsia="en-US"/>
        </w:rPr>
        <w:t>рогр</w:t>
      </w:r>
      <w:r w:rsidR="00657842">
        <w:rPr>
          <w:rFonts w:eastAsia="Times New Roman"/>
          <w:lang w:eastAsia="en-US"/>
        </w:rPr>
        <w:t>аммы развития МБДОУ № 27 на период с 2013 по 2017</w:t>
      </w:r>
      <w:r w:rsidRPr="00826604">
        <w:rPr>
          <w:rFonts w:eastAsia="Times New Roman"/>
          <w:lang w:eastAsia="en-US"/>
        </w:rPr>
        <w:t xml:space="preserve"> годы.</w:t>
      </w:r>
    </w:p>
    <w:p w:rsidR="00955147" w:rsidRPr="00826604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826604">
        <w:rPr>
          <w:rFonts w:eastAsia="Times New Roman"/>
          <w:lang w:eastAsia="en-US"/>
        </w:rPr>
        <w:t xml:space="preserve">Программа развития была спроектирована исходя из конкретного анализа исходного состояния детского сада, территориальной специфики (возможности внешнего окружения детского сада), специфики контингента детей, потребности родителей воспитанников и неорганизованных детей в образовательных и иных услугах, а также с учетом возможных рисков, </w:t>
      </w:r>
      <w:r w:rsidR="00657842" w:rsidRPr="00826604">
        <w:rPr>
          <w:rFonts w:eastAsia="Times New Roman"/>
          <w:lang w:eastAsia="en-US"/>
        </w:rPr>
        <w:t>возможных в</w:t>
      </w:r>
      <w:r w:rsidRPr="00826604">
        <w:rPr>
          <w:rFonts w:eastAsia="Times New Roman"/>
          <w:lang w:eastAsia="en-US"/>
        </w:rPr>
        <w:t xml:space="preserve"> процессе реализации программы. </w:t>
      </w:r>
    </w:p>
    <w:p w:rsidR="00955147" w:rsidRPr="00826604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826604">
        <w:rPr>
          <w:rFonts w:eastAsia="Times New Roman"/>
          <w:b/>
          <w:bCs/>
          <w:lang w:eastAsia="en-US"/>
        </w:rPr>
        <w:t> Качественные характеристики программы.</w:t>
      </w:r>
    </w:p>
    <w:p w:rsidR="00955147" w:rsidRPr="00826604" w:rsidRDefault="00955147" w:rsidP="00955147">
      <w:pPr>
        <w:spacing w:after="200" w:line="276" w:lineRule="auto"/>
        <w:jc w:val="both"/>
        <w:rPr>
          <w:rFonts w:eastAsia="Times New Roman"/>
          <w:lang w:eastAsia="en-US"/>
        </w:rPr>
      </w:pPr>
      <w:r w:rsidRPr="00826604">
        <w:rPr>
          <w:rFonts w:eastAsia="Times New Roman"/>
          <w:b/>
          <w:bCs/>
          <w:lang w:eastAsia="en-US"/>
        </w:rPr>
        <w:t>Актуальность</w:t>
      </w:r>
      <w:r w:rsidRPr="00826604">
        <w:rPr>
          <w:rFonts w:eastAsia="Times New Roman"/>
          <w:lang w:eastAsia="en-US"/>
        </w:rPr>
        <w:t> - программа ориентирована на решение наиболее значимых проблем для будущей (перспективной) системы образовательного и коррекционного процесса детского сада.</w:t>
      </w:r>
    </w:p>
    <w:p w:rsidR="00955147" w:rsidRPr="00826604" w:rsidRDefault="00955147" w:rsidP="00955147">
      <w:pPr>
        <w:spacing w:after="200" w:line="276" w:lineRule="auto"/>
        <w:jc w:val="both"/>
        <w:rPr>
          <w:rFonts w:eastAsia="Times New Roman"/>
          <w:lang w:eastAsia="en-US"/>
        </w:rPr>
      </w:pPr>
      <w:proofErr w:type="spellStart"/>
      <w:r w:rsidRPr="00826604">
        <w:rPr>
          <w:rFonts w:eastAsia="Times New Roman"/>
          <w:b/>
          <w:bCs/>
          <w:lang w:eastAsia="en-US"/>
        </w:rPr>
        <w:t>Прогностичность</w:t>
      </w:r>
      <w:proofErr w:type="spellEnd"/>
      <w:r w:rsidRPr="00826604">
        <w:rPr>
          <w:rFonts w:eastAsia="Times New Roman"/>
          <w:lang w:eastAsia="en-US"/>
        </w:rPr>
        <w:t xml:space="preserve"> - данная программа отражает в своих целях и планируемых действиях не только сегодняшние, но и будущие требования к дошкольному учреждению (в программе представлена не только эталонная модель выпускника детского сада, но и перспективная модель дошкольного образовательного учреждения на момент завершения реализации программы развития). Таким образом, просчитываются риски, возникновение </w:t>
      </w:r>
      <w:r w:rsidR="00657842" w:rsidRPr="00826604">
        <w:rPr>
          <w:rFonts w:eastAsia="Times New Roman"/>
          <w:lang w:eastAsia="en-US"/>
        </w:rPr>
        <w:lastRenderedPageBreak/>
        <w:t>которых возможно</w:t>
      </w:r>
      <w:r w:rsidRPr="00826604">
        <w:rPr>
          <w:rFonts w:eastAsia="Times New Roman"/>
          <w:lang w:eastAsia="en-US"/>
        </w:rPr>
        <w:t xml:space="preserve"> при реализации программы; намечается соответствие программы изменяющимся требованиям и условиям, в которых она будет реализоваться.</w:t>
      </w:r>
    </w:p>
    <w:p w:rsidR="00955147" w:rsidRPr="00826604" w:rsidRDefault="00955147" w:rsidP="00955147">
      <w:pPr>
        <w:spacing w:after="200" w:line="276" w:lineRule="auto"/>
        <w:jc w:val="both"/>
        <w:rPr>
          <w:rFonts w:eastAsia="Times New Roman"/>
          <w:lang w:eastAsia="en-US"/>
        </w:rPr>
      </w:pPr>
      <w:r w:rsidRPr="00826604">
        <w:rPr>
          <w:rFonts w:eastAsia="Times New Roman"/>
          <w:b/>
          <w:bCs/>
          <w:lang w:eastAsia="en-US"/>
        </w:rPr>
        <w:t>Рациональность</w:t>
      </w:r>
      <w:r w:rsidRPr="00826604">
        <w:rPr>
          <w:rFonts w:eastAsia="Times New Roman"/>
          <w:lang w:eastAsia="en-US"/>
        </w:rPr>
        <w:t> - программой определены цели и способы их достижения, которые позволят получить максимально возможные результаты.</w:t>
      </w:r>
    </w:p>
    <w:p w:rsidR="00955147" w:rsidRPr="00826604" w:rsidRDefault="00955147" w:rsidP="00955147">
      <w:pPr>
        <w:spacing w:after="200" w:line="276" w:lineRule="auto"/>
        <w:jc w:val="both"/>
        <w:rPr>
          <w:rFonts w:eastAsia="Times New Roman"/>
          <w:lang w:eastAsia="en-US"/>
        </w:rPr>
      </w:pPr>
      <w:r w:rsidRPr="00826604">
        <w:rPr>
          <w:rFonts w:eastAsia="Times New Roman"/>
          <w:b/>
          <w:bCs/>
          <w:lang w:eastAsia="en-US"/>
        </w:rPr>
        <w:t>Реалистичность</w:t>
      </w:r>
      <w:r w:rsidRPr="00826604">
        <w:rPr>
          <w:rFonts w:eastAsia="Times New Roman"/>
          <w:lang w:eastAsia="en-US"/>
        </w:rPr>
        <w:t> - программа призвана обеспечить соответствие между желаемым и возможным, т.е. между целями программы и средствами их</w:t>
      </w:r>
    </w:p>
    <w:p w:rsidR="00955147" w:rsidRPr="00826604" w:rsidRDefault="00955147" w:rsidP="00955147">
      <w:pPr>
        <w:spacing w:after="200" w:line="276" w:lineRule="auto"/>
        <w:jc w:val="both"/>
        <w:rPr>
          <w:rFonts w:eastAsia="Times New Roman"/>
          <w:lang w:eastAsia="en-US"/>
        </w:rPr>
      </w:pPr>
      <w:r w:rsidRPr="00826604">
        <w:rPr>
          <w:rFonts w:eastAsia="Times New Roman"/>
          <w:b/>
          <w:bCs/>
          <w:lang w:eastAsia="en-US"/>
        </w:rPr>
        <w:t>Целостность</w:t>
      </w:r>
      <w:r w:rsidRPr="00826604">
        <w:rPr>
          <w:rFonts w:eastAsia="Times New Roman"/>
          <w:lang w:eastAsia="en-US"/>
        </w:rPr>
        <w:t> - наличие в программе всех структурных частей, обеспечивающих полноту состава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</w:t>
      </w:r>
    </w:p>
    <w:p w:rsidR="00955147" w:rsidRPr="00826604" w:rsidRDefault="00955147" w:rsidP="00955147">
      <w:pPr>
        <w:spacing w:after="200" w:line="276" w:lineRule="auto"/>
        <w:jc w:val="both"/>
        <w:rPr>
          <w:rFonts w:eastAsia="Times New Roman"/>
          <w:lang w:eastAsia="en-US"/>
        </w:rPr>
      </w:pPr>
      <w:r w:rsidRPr="00826604">
        <w:rPr>
          <w:rFonts w:eastAsia="Times New Roman"/>
          <w:b/>
          <w:bCs/>
          <w:lang w:eastAsia="en-US"/>
        </w:rPr>
        <w:t>Контролируемость</w:t>
      </w:r>
      <w:r w:rsidRPr="00826604">
        <w:rPr>
          <w:rFonts w:eastAsia="Times New Roman"/>
          <w:lang w:eastAsia="en-US"/>
        </w:rPr>
        <w:t> - в программе определены конечные и промежуточные цели задачи, которые являются измеримыми, сформулированы критерии оценки результатов развития ДОУ.</w:t>
      </w:r>
    </w:p>
    <w:p w:rsidR="00955147" w:rsidRPr="00826604" w:rsidRDefault="00955147" w:rsidP="00955147">
      <w:pPr>
        <w:spacing w:after="200" w:line="276" w:lineRule="auto"/>
        <w:jc w:val="both"/>
        <w:rPr>
          <w:rFonts w:eastAsia="Times New Roman"/>
          <w:lang w:eastAsia="en-US"/>
        </w:rPr>
      </w:pPr>
      <w:r w:rsidRPr="00826604">
        <w:rPr>
          <w:rFonts w:eastAsia="Times New Roman"/>
          <w:b/>
          <w:bCs/>
          <w:lang w:eastAsia="en-US"/>
        </w:rPr>
        <w:t>Нормативно-правовая адекватность</w:t>
      </w:r>
      <w:r w:rsidRPr="00826604">
        <w:rPr>
          <w:rFonts w:eastAsia="Times New Roman"/>
          <w:lang w:eastAsia="en-US"/>
        </w:rPr>
        <w:t> - соотнесение целей программы и планируемых способов их достижения с законодательством федерального, регионального и муниципального уровней.</w:t>
      </w:r>
    </w:p>
    <w:p w:rsidR="00955147" w:rsidRPr="00826604" w:rsidRDefault="00955147" w:rsidP="00955147">
      <w:pPr>
        <w:spacing w:after="200" w:line="276" w:lineRule="auto"/>
        <w:jc w:val="both"/>
        <w:rPr>
          <w:rFonts w:eastAsia="Times New Roman"/>
          <w:lang w:eastAsia="en-US"/>
        </w:rPr>
      </w:pPr>
      <w:r w:rsidRPr="00826604">
        <w:rPr>
          <w:rFonts w:eastAsia="Times New Roman"/>
          <w:b/>
          <w:bCs/>
          <w:lang w:eastAsia="en-US"/>
        </w:rPr>
        <w:t>Индивидуальность</w:t>
      </w:r>
      <w:r w:rsidRPr="00826604">
        <w:rPr>
          <w:rFonts w:eastAsia="Times New Roman"/>
          <w:lang w:eastAsia="en-US"/>
        </w:rPr>
        <w:t> - программа нацелена на решение специфических (не глобальных) проблем ДОУ при максимальном учете и отражении особенностей детского сада комбинированного вида, запросов и потенциальных возможностей педагогического коллектива, социума и родителей воспитанников.</w:t>
      </w:r>
    </w:p>
    <w:p w:rsidR="00955147" w:rsidRPr="00826604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826604">
        <w:rPr>
          <w:rFonts w:eastAsia="Times New Roman"/>
          <w:b/>
          <w:bCs/>
          <w:lang w:eastAsia="en-US"/>
        </w:rPr>
        <w:t>Основное предназначение программы.</w:t>
      </w:r>
    </w:p>
    <w:p w:rsidR="00955147" w:rsidRPr="00826604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826604">
        <w:rPr>
          <w:rFonts w:eastAsia="Times New Roman"/>
          <w:lang w:eastAsia="en-US"/>
        </w:rPr>
        <w:t>Разработка п</w:t>
      </w:r>
      <w:r w:rsidR="00657842">
        <w:rPr>
          <w:rFonts w:eastAsia="Times New Roman"/>
          <w:lang w:eastAsia="en-US"/>
        </w:rPr>
        <w:t>рограммы развития МБДОУ № 27 «Кораблик»</w:t>
      </w:r>
      <w:r w:rsidRPr="00826604">
        <w:rPr>
          <w:rFonts w:eastAsia="Times New Roman"/>
          <w:lang w:eastAsia="en-US"/>
        </w:rPr>
        <w:t xml:space="preserve"> предполагает:</w:t>
      </w:r>
      <w:r w:rsidRPr="00826604">
        <w:rPr>
          <w:rFonts w:eastAsia="Times New Roman"/>
          <w:b/>
          <w:bCs/>
          <w:lang w:eastAsia="en-US"/>
        </w:rPr>
        <w:t> </w:t>
      </w:r>
    </w:p>
    <w:p w:rsidR="00955147" w:rsidRPr="00826604" w:rsidRDefault="00955147" w:rsidP="00955147">
      <w:pPr>
        <w:numPr>
          <w:ilvl w:val="0"/>
          <w:numId w:val="7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826604">
        <w:rPr>
          <w:rFonts w:eastAsia="Times New Roman"/>
          <w:lang w:eastAsia="en-US"/>
        </w:rPr>
        <w:t>Определение факторов, тормозящих и затрудняющих реализацию образовательной деятельности ДОУ комбинированного вида, и факторов, представляющих большие возможности для достижения поставленных целей развития ДОУ (модуль «Аналитико-прогностическое обоснование программы развития»).</w:t>
      </w:r>
      <w:r w:rsidRPr="00826604">
        <w:rPr>
          <w:rFonts w:eastAsia="Times New Roman"/>
          <w:b/>
          <w:bCs/>
          <w:lang w:eastAsia="en-US"/>
        </w:rPr>
        <w:t> </w:t>
      </w:r>
    </w:p>
    <w:p w:rsidR="00955147" w:rsidRPr="00826604" w:rsidRDefault="00955147" w:rsidP="00955147">
      <w:pPr>
        <w:numPr>
          <w:ilvl w:val="0"/>
          <w:numId w:val="7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826604">
        <w:rPr>
          <w:rFonts w:eastAsia="Times New Roman"/>
          <w:lang w:eastAsia="en-US"/>
        </w:rPr>
        <w:t xml:space="preserve">Построение целостной концептуальной модели будущего дошкольного учреждения, ориентированного на обеспечение равных стартовых возможностей всем дошкольникам в образовании, развитии, поддержании и укреплении здоровья, а </w:t>
      </w:r>
      <w:proofErr w:type="gramStart"/>
      <w:r w:rsidRPr="00826604">
        <w:rPr>
          <w:rFonts w:eastAsia="Times New Roman"/>
          <w:lang w:eastAsia="en-US"/>
        </w:rPr>
        <w:t>так же</w:t>
      </w:r>
      <w:proofErr w:type="gramEnd"/>
      <w:r w:rsidRPr="00826604">
        <w:rPr>
          <w:rFonts w:eastAsia="Times New Roman"/>
          <w:lang w:eastAsia="en-US"/>
        </w:rPr>
        <w:t xml:space="preserve"> на оказание качественной коррекционной помощи детям, имеющим нарушения речевого развития (модуль «Концептуальные основы развития дошкольного учреждения»).</w:t>
      </w:r>
      <w:r w:rsidRPr="00826604">
        <w:rPr>
          <w:rFonts w:eastAsia="Times New Roman"/>
          <w:b/>
          <w:bCs/>
          <w:lang w:eastAsia="en-US"/>
        </w:rPr>
        <w:t> </w:t>
      </w:r>
    </w:p>
    <w:p w:rsidR="00955147" w:rsidRPr="00826604" w:rsidRDefault="00955147" w:rsidP="00955147">
      <w:pPr>
        <w:numPr>
          <w:ilvl w:val="0"/>
          <w:numId w:val="7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826604">
        <w:rPr>
          <w:rFonts w:eastAsia="Times New Roman"/>
          <w:lang w:eastAsia="en-US"/>
        </w:rPr>
        <w:t>Определение направлений и содержания инновационной деятельности учреждения («Стратегия развития дошкольного учреждения», «План действий по реализации программы»).</w:t>
      </w:r>
    </w:p>
    <w:p w:rsidR="00955147" w:rsidRPr="00826604" w:rsidRDefault="00955147" w:rsidP="00955147">
      <w:pPr>
        <w:numPr>
          <w:ilvl w:val="0"/>
          <w:numId w:val="7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826604">
        <w:rPr>
          <w:rFonts w:eastAsia="Times New Roman"/>
          <w:lang w:eastAsia="en-US"/>
        </w:rPr>
        <w:lastRenderedPageBreak/>
        <w:t xml:space="preserve">Формирование сбалансированного ресурсного (нормативно-правового, научно-методического, кадрового, </w:t>
      </w:r>
      <w:r w:rsidR="00657842" w:rsidRPr="00826604">
        <w:rPr>
          <w:rFonts w:eastAsia="Times New Roman"/>
          <w:lang w:eastAsia="en-US"/>
        </w:rPr>
        <w:t>коммуникативного, финансового</w:t>
      </w:r>
      <w:r w:rsidRPr="00826604">
        <w:rPr>
          <w:rFonts w:eastAsia="Times New Roman"/>
          <w:lang w:eastAsia="en-US"/>
        </w:rPr>
        <w:t>, правового, методического) обеспечения, сопряжение его с целями и действиями деятельности ДОУ.</w:t>
      </w:r>
    </w:p>
    <w:p w:rsidR="00955147" w:rsidRPr="00826604" w:rsidRDefault="00955147" w:rsidP="00955147">
      <w:pPr>
        <w:numPr>
          <w:ilvl w:val="0"/>
          <w:numId w:val="7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826604">
        <w:rPr>
          <w:rFonts w:eastAsia="Times New Roman"/>
          <w:lang w:eastAsia="en-US"/>
        </w:rPr>
        <w:t>Обеспечение условий для непрерывного повышения профессионализма всех субъектов образовательной деятельности ДОУ.</w:t>
      </w:r>
    </w:p>
    <w:p w:rsidR="00955147" w:rsidRDefault="00955147" w:rsidP="00955147">
      <w:pPr>
        <w:jc w:val="both"/>
        <w:rPr>
          <w:b/>
          <w:bCs/>
          <w:sz w:val="28"/>
        </w:rPr>
      </w:pPr>
    </w:p>
    <w:p w:rsidR="00955147" w:rsidRPr="000F439F" w:rsidRDefault="000F439F" w:rsidP="000F439F">
      <w:pPr>
        <w:spacing w:after="200" w:line="276" w:lineRule="auto"/>
        <w:jc w:val="center"/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>2.</w:t>
      </w:r>
      <w:r w:rsidR="00955147" w:rsidRPr="000F439F">
        <w:rPr>
          <w:rFonts w:eastAsia="Times New Roman"/>
          <w:b/>
          <w:bCs/>
          <w:lang w:eastAsia="en-US"/>
        </w:rPr>
        <w:t>ИНФОРМАЦИОННАЯ СПРАВК</w:t>
      </w:r>
      <w:r w:rsidR="00657842" w:rsidRPr="000F439F">
        <w:rPr>
          <w:rFonts w:eastAsia="Times New Roman"/>
          <w:b/>
          <w:bCs/>
          <w:lang w:eastAsia="en-US"/>
        </w:rPr>
        <w:t>А ОБ ОБРАЗОВАТЕЛЬНОМ УЧРЕЖДЕНИИ</w:t>
      </w:r>
    </w:p>
    <w:p w:rsidR="00955147" w:rsidRPr="00826604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826604">
        <w:rPr>
          <w:rFonts w:eastAsia="Times New Roman"/>
          <w:b/>
          <w:bCs/>
          <w:lang w:eastAsia="en-US"/>
        </w:rPr>
        <w:t>Полное название:</w:t>
      </w:r>
      <w:r w:rsidR="00657842">
        <w:rPr>
          <w:rFonts w:eastAsia="Times New Roman"/>
          <w:lang w:eastAsia="en-US"/>
        </w:rPr>
        <w:t> м</w:t>
      </w:r>
      <w:r w:rsidRPr="00826604">
        <w:rPr>
          <w:rFonts w:eastAsia="Times New Roman"/>
          <w:lang w:eastAsia="en-US"/>
        </w:rPr>
        <w:t>униципальное бюджетное дошколь</w:t>
      </w:r>
      <w:r>
        <w:rPr>
          <w:rFonts w:eastAsia="Times New Roman"/>
          <w:lang w:eastAsia="en-US"/>
        </w:rPr>
        <w:t xml:space="preserve">ное образовательное учреждение «Детский </w:t>
      </w:r>
      <w:r w:rsidR="00D94736">
        <w:rPr>
          <w:rFonts w:eastAsia="Times New Roman"/>
          <w:lang w:eastAsia="en-US"/>
        </w:rPr>
        <w:t>сад общеразвивающего</w:t>
      </w:r>
      <w:r w:rsidR="00657842">
        <w:rPr>
          <w:rFonts w:eastAsia="Times New Roman"/>
          <w:lang w:eastAsia="en-US"/>
        </w:rPr>
        <w:t xml:space="preserve"> вида с приоритетным осуществлением деятельности по познавательно-речевому развитию детей № 27 «Кораблик»</w:t>
      </w:r>
      <w:r w:rsidR="00501D05">
        <w:rPr>
          <w:rFonts w:eastAsia="Times New Roman"/>
          <w:lang w:eastAsia="en-US"/>
        </w:rPr>
        <w:t xml:space="preserve"> Городского округа «город Якутск»</w:t>
      </w:r>
    </w:p>
    <w:p w:rsidR="00955147" w:rsidRPr="00826604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826604">
        <w:rPr>
          <w:rFonts w:eastAsia="Times New Roman"/>
          <w:b/>
          <w:bCs/>
          <w:lang w:eastAsia="en-US"/>
        </w:rPr>
        <w:t>Сокращенное наименование: </w:t>
      </w:r>
      <w:r w:rsidR="00501D05">
        <w:rPr>
          <w:rFonts w:eastAsia="Times New Roman"/>
          <w:lang w:eastAsia="en-US"/>
        </w:rPr>
        <w:t xml:space="preserve">МБДОУ Д/с № 27 «Кораблик» </w:t>
      </w:r>
    </w:p>
    <w:p w:rsidR="00955147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826604">
        <w:rPr>
          <w:rFonts w:eastAsia="Times New Roman"/>
          <w:b/>
          <w:bCs/>
          <w:lang w:eastAsia="en-US"/>
        </w:rPr>
        <w:t xml:space="preserve">Юридический </w:t>
      </w:r>
      <w:r w:rsidR="00D94736" w:rsidRPr="00826604">
        <w:rPr>
          <w:rFonts w:eastAsia="Times New Roman"/>
          <w:b/>
          <w:bCs/>
          <w:lang w:eastAsia="en-US"/>
        </w:rPr>
        <w:t>адрес:</w:t>
      </w:r>
      <w:r w:rsidR="00D94736">
        <w:rPr>
          <w:rFonts w:eastAsia="Times New Roman"/>
          <w:lang w:eastAsia="en-US"/>
        </w:rPr>
        <w:t xml:space="preserve"> 677000</w:t>
      </w:r>
      <w:r>
        <w:rPr>
          <w:rFonts w:eastAsia="Times New Roman"/>
          <w:lang w:eastAsia="en-US"/>
        </w:rPr>
        <w:t>, </w:t>
      </w:r>
      <w:r w:rsidR="00501D05">
        <w:rPr>
          <w:rFonts w:eastAsia="Times New Roman"/>
          <w:lang w:eastAsia="en-US"/>
        </w:rPr>
        <w:t xml:space="preserve">Республика Саха (Якутия), г. Якутск, ул. Губина 3/1 «а» </w:t>
      </w:r>
    </w:p>
    <w:p w:rsidR="00501D05" w:rsidRPr="00826604" w:rsidRDefault="00501D05" w:rsidP="00955147">
      <w:pPr>
        <w:spacing w:after="200" w:line="276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Телефон: 8 (411)</w:t>
      </w:r>
      <w:r w:rsidR="00D94736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-2 21 82 30</w:t>
      </w:r>
    </w:p>
    <w:p w:rsidR="00955147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826604">
        <w:rPr>
          <w:rFonts w:eastAsia="Times New Roman"/>
          <w:b/>
          <w:bCs/>
          <w:lang w:eastAsia="en-US"/>
        </w:rPr>
        <w:t>Учреждение функционирует</w:t>
      </w:r>
      <w:r w:rsidR="00501D05">
        <w:rPr>
          <w:rFonts w:eastAsia="Times New Roman"/>
          <w:lang w:eastAsia="en-US"/>
        </w:rPr>
        <w:t> с 1981 года.</w:t>
      </w:r>
    </w:p>
    <w:p w:rsidR="00955147" w:rsidRPr="00826604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826604">
        <w:rPr>
          <w:rFonts w:eastAsia="Times New Roman"/>
          <w:b/>
          <w:bCs/>
          <w:lang w:eastAsia="en-US"/>
        </w:rPr>
        <w:t>Учредитель детского сада:</w:t>
      </w:r>
      <w:r w:rsidRPr="00826604">
        <w:rPr>
          <w:rFonts w:eastAsia="Times New Roman"/>
          <w:lang w:eastAsia="en-US"/>
        </w:rPr>
        <w:t> </w:t>
      </w:r>
      <w:r w:rsidR="00501D05">
        <w:rPr>
          <w:rFonts w:eastAsia="Times New Roman"/>
          <w:lang w:eastAsia="en-US"/>
        </w:rPr>
        <w:t xml:space="preserve">Окружная администрация г. Якутска </w:t>
      </w:r>
    </w:p>
    <w:p w:rsidR="00955147" w:rsidRPr="00826604" w:rsidRDefault="00955147" w:rsidP="00955147">
      <w:pPr>
        <w:spacing w:after="200" w:line="276" w:lineRule="auto"/>
        <w:jc w:val="both"/>
        <w:rPr>
          <w:rFonts w:eastAsia="Times New Roman"/>
          <w:lang w:eastAsia="en-US"/>
        </w:rPr>
      </w:pPr>
      <w:r w:rsidRPr="00826604">
        <w:rPr>
          <w:rFonts w:eastAsia="Times New Roman"/>
          <w:b/>
          <w:bCs/>
          <w:lang w:eastAsia="en-US"/>
        </w:rPr>
        <w:t>Управляющая система</w:t>
      </w:r>
      <w:r w:rsidR="0034440A">
        <w:rPr>
          <w:rFonts w:eastAsia="Times New Roman"/>
          <w:lang w:eastAsia="en-US"/>
        </w:rPr>
        <w:t> – </w:t>
      </w:r>
      <w:r w:rsidRPr="00826604">
        <w:rPr>
          <w:rFonts w:eastAsia="Times New Roman"/>
          <w:lang w:eastAsia="en-US"/>
        </w:rPr>
        <w:t>заведующий детским</w:t>
      </w:r>
      <w:r>
        <w:rPr>
          <w:rFonts w:eastAsia="Times New Roman"/>
          <w:lang w:eastAsia="en-US"/>
        </w:rPr>
        <w:t xml:space="preserve"> садом </w:t>
      </w:r>
      <w:r w:rsidR="00501D05">
        <w:rPr>
          <w:rFonts w:eastAsia="Times New Roman"/>
          <w:lang w:eastAsia="en-US"/>
        </w:rPr>
        <w:t>Ольга Семеновна Мирошникова (административное управление)</w:t>
      </w:r>
      <w:r>
        <w:rPr>
          <w:rFonts w:eastAsia="Times New Roman"/>
          <w:lang w:eastAsia="en-US"/>
        </w:rPr>
        <w:t>,</w:t>
      </w:r>
      <w:r w:rsidR="00501D05">
        <w:rPr>
          <w:rFonts w:eastAsia="Times New Roman"/>
          <w:lang w:eastAsia="en-US"/>
        </w:rPr>
        <w:t xml:space="preserve"> старший воспитатель Алена Николаевна Федорова</w:t>
      </w:r>
      <w:r w:rsidRPr="00826604">
        <w:rPr>
          <w:rFonts w:eastAsia="Times New Roman"/>
          <w:lang w:eastAsia="en-US"/>
        </w:rPr>
        <w:t>, старшая медсе</w:t>
      </w:r>
      <w:r w:rsidR="00501D05">
        <w:rPr>
          <w:rFonts w:eastAsia="Times New Roman"/>
          <w:lang w:eastAsia="en-US"/>
        </w:rPr>
        <w:t>стра Лобашова Ирина Викторовна</w:t>
      </w:r>
      <w:r w:rsidRPr="00826604">
        <w:rPr>
          <w:rFonts w:eastAsia="Times New Roman"/>
          <w:lang w:eastAsia="en-US"/>
        </w:rPr>
        <w:t xml:space="preserve">, </w:t>
      </w:r>
      <w:r w:rsidR="00501D05">
        <w:rPr>
          <w:rFonts w:eastAsia="Times New Roman"/>
          <w:lang w:eastAsia="en-US"/>
        </w:rPr>
        <w:t>заведующий хозяйственным отделом Шеина Елена Александровна (оперативное управление).</w:t>
      </w:r>
    </w:p>
    <w:p w:rsidR="00D94736" w:rsidRDefault="00D94736" w:rsidP="00955147">
      <w:pPr>
        <w:spacing w:after="200" w:line="276" w:lineRule="auto"/>
        <w:jc w:val="both"/>
        <w:rPr>
          <w:rFonts w:eastAsia="Times New Roman"/>
          <w:lang w:eastAsia="en-US"/>
        </w:rPr>
      </w:pPr>
      <w:r w:rsidRPr="00826604">
        <w:rPr>
          <w:rFonts w:eastAsia="Times New Roman"/>
          <w:b/>
          <w:bCs/>
          <w:lang w:eastAsia="en-US"/>
        </w:rPr>
        <w:t>Статус: </w:t>
      </w:r>
      <w:r w:rsidRPr="00826604">
        <w:rPr>
          <w:rFonts w:eastAsia="Times New Roman"/>
          <w:lang w:eastAsia="en-US"/>
        </w:rPr>
        <w:t>Муниципальное</w:t>
      </w:r>
      <w:r w:rsidR="00955147" w:rsidRPr="00F23921">
        <w:rPr>
          <w:rFonts w:eastAsia="Times New Roman"/>
          <w:lang w:eastAsia="en-US"/>
        </w:rPr>
        <w:t xml:space="preserve"> бюджетное дошкольное образовательное учреждение «Детский сад </w:t>
      </w:r>
      <w:r w:rsidR="0034440A">
        <w:rPr>
          <w:rFonts w:eastAsia="Times New Roman"/>
          <w:lang w:eastAsia="en-US"/>
        </w:rPr>
        <w:t xml:space="preserve">общеразвивающего вида с приоритетным осуществлением деятельности по </w:t>
      </w:r>
      <w:r>
        <w:rPr>
          <w:rFonts w:eastAsia="Times New Roman"/>
          <w:lang w:eastAsia="en-US"/>
        </w:rPr>
        <w:t>познавательно-речевому развитию детей № 27 «Кораблик» Городского округа «Город Якутск» имеет лицензию на осуществление образовательной деятельности по программам дошкольного и дополнительного образования (регистрационный № 653 от 13 декабря 2010 г.)</w:t>
      </w:r>
    </w:p>
    <w:p w:rsidR="00955147" w:rsidRPr="00826604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826604">
        <w:rPr>
          <w:rFonts w:eastAsia="Times New Roman"/>
          <w:b/>
          <w:bCs/>
          <w:lang w:eastAsia="en-US"/>
        </w:rPr>
        <w:t>Структура дошкольного учреждения.</w:t>
      </w:r>
    </w:p>
    <w:p w:rsidR="00FF0292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826604">
        <w:rPr>
          <w:rFonts w:eastAsia="Times New Roman"/>
          <w:lang w:eastAsia="en-US"/>
        </w:rPr>
        <w:t>Основной структурной единицей дошкольного образовательного учреждения является группа детей дошкольного возраста. В настоящее вре</w:t>
      </w:r>
      <w:r w:rsidR="00FF0292">
        <w:rPr>
          <w:rFonts w:eastAsia="Times New Roman"/>
          <w:lang w:eastAsia="en-US"/>
        </w:rPr>
        <w:t>мя в учреждении функционирует 7 групп общеразвивающей направленности для детей дошкольного возраста.</w:t>
      </w:r>
    </w:p>
    <w:p w:rsidR="00955147" w:rsidRPr="00826604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826604">
        <w:rPr>
          <w:rFonts w:eastAsia="Times New Roman"/>
          <w:lang w:eastAsia="en-US"/>
        </w:rPr>
        <w:t xml:space="preserve">В группах общеразвивающей направленности осуществляется дошкольное образование в соответствии с основной общеобразовательной программой Муниципального бюджетного дошкольного образовательного </w:t>
      </w:r>
      <w:r>
        <w:rPr>
          <w:rFonts w:eastAsia="Times New Roman"/>
          <w:lang w:eastAsia="en-US"/>
        </w:rPr>
        <w:t>учреждения «Д</w:t>
      </w:r>
      <w:r w:rsidRPr="00826604">
        <w:rPr>
          <w:rFonts w:eastAsia="Times New Roman"/>
          <w:lang w:eastAsia="en-US"/>
        </w:rPr>
        <w:t xml:space="preserve">етский сад комбинированного вида </w:t>
      </w:r>
      <w:r w:rsidR="00FF0292">
        <w:rPr>
          <w:rFonts w:eastAsia="Times New Roman"/>
          <w:lang w:eastAsia="en-US"/>
        </w:rPr>
        <w:t>№ 27 «Кораблик</w:t>
      </w:r>
      <w:r>
        <w:rPr>
          <w:rFonts w:eastAsia="Times New Roman"/>
          <w:lang w:eastAsia="en-US"/>
        </w:rPr>
        <w:t>»</w:t>
      </w:r>
      <w:r w:rsidRPr="00826604">
        <w:rPr>
          <w:rFonts w:eastAsia="Times New Roman"/>
          <w:lang w:eastAsia="en-US"/>
        </w:rPr>
        <w:t xml:space="preserve">. В группах компенсирующей направленности осуществляются </w:t>
      </w:r>
      <w:r w:rsidRPr="00826604">
        <w:rPr>
          <w:rFonts w:eastAsia="Times New Roman"/>
          <w:lang w:eastAsia="en-US"/>
        </w:rPr>
        <w:lastRenderedPageBreak/>
        <w:t xml:space="preserve">квалифицированная коррекция недостатков речевом развитии и дошкольное образование детей в соответствии с основной </w:t>
      </w:r>
      <w:r w:rsidR="002342FB">
        <w:rPr>
          <w:rFonts w:eastAsia="Times New Roman"/>
          <w:lang w:eastAsia="en-US"/>
        </w:rPr>
        <w:t>общеобразовательной программой м</w:t>
      </w:r>
      <w:r w:rsidRPr="00826604">
        <w:rPr>
          <w:rFonts w:eastAsia="Times New Roman"/>
          <w:lang w:eastAsia="en-US"/>
        </w:rPr>
        <w:t>униципального бюджетного дошкольно</w:t>
      </w:r>
      <w:r>
        <w:rPr>
          <w:rFonts w:eastAsia="Times New Roman"/>
          <w:lang w:eastAsia="en-US"/>
        </w:rPr>
        <w:t>го образовательного учреждения «Д</w:t>
      </w:r>
      <w:r w:rsidRPr="00826604">
        <w:rPr>
          <w:rFonts w:eastAsia="Times New Roman"/>
          <w:lang w:eastAsia="en-US"/>
        </w:rPr>
        <w:t xml:space="preserve">етский сад комбинированного вида </w:t>
      </w:r>
      <w:r w:rsidR="002342FB">
        <w:rPr>
          <w:rFonts w:eastAsia="Times New Roman"/>
          <w:lang w:eastAsia="en-US"/>
        </w:rPr>
        <w:t>№27 «Кораблик</w:t>
      </w:r>
      <w:r>
        <w:rPr>
          <w:rFonts w:eastAsia="Times New Roman"/>
          <w:lang w:eastAsia="en-US"/>
        </w:rPr>
        <w:t>»</w:t>
      </w:r>
      <w:r w:rsidRPr="00826604">
        <w:rPr>
          <w:rFonts w:eastAsia="Times New Roman"/>
          <w:lang w:eastAsia="en-US"/>
        </w:rPr>
        <w:t>, с учетом особенностей психофизического развития и возможнос</w:t>
      </w:r>
      <w:r>
        <w:rPr>
          <w:rFonts w:eastAsia="Times New Roman"/>
          <w:lang w:eastAsia="en-US"/>
        </w:rPr>
        <w:t>тей детей.</w:t>
      </w:r>
    </w:p>
    <w:p w:rsidR="00955147" w:rsidRPr="00826604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826604">
        <w:rPr>
          <w:rFonts w:eastAsia="Times New Roman"/>
          <w:b/>
          <w:bCs/>
          <w:lang w:eastAsia="en-US"/>
        </w:rPr>
        <w:t>Режим работы ДОУ: </w:t>
      </w:r>
      <w:r w:rsidR="002342FB">
        <w:rPr>
          <w:rFonts w:eastAsia="Times New Roman"/>
          <w:lang w:eastAsia="en-US"/>
        </w:rPr>
        <w:t>10</w:t>
      </w:r>
      <w:r w:rsidRPr="00826604">
        <w:rPr>
          <w:rFonts w:eastAsia="Times New Roman"/>
          <w:lang w:eastAsia="en-US"/>
        </w:rPr>
        <w:t>-</w:t>
      </w:r>
      <w:r w:rsidR="002342FB" w:rsidRPr="00826604">
        <w:rPr>
          <w:rFonts w:eastAsia="Times New Roman"/>
          <w:lang w:eastAsia="en-US"/>
        </w:rPr>
        <w:t>ти часовое</w:t>
      </w:r>
      <w:r w:rsidRPr="00826604">
        <w:rPr>
          <w:rFonts w:eastAsia="Times New Roman"/>
          <w:lang w:eastAsia="en-US"/>
        </w:rPr>
        <w:t xml:space="preserve"> пребывание </w:t>
      </w:r>
      <w:r w:rsidR="000F439F" w:rsidRPr="00826604">
        <w:rPr>
          <w:rFonts w:eastAsia="Times New Roman"/>
          <w:lang w:eastAsia="en-US"/>
        </w:rPr>
        <w:t>детей при</w:t>
      </w:r>
      <w:r w:rsidRPr="00826604">
        <w:rPr>
          <w:rFonts w:eastAsia="Times New Roman"/>
          <w:lang w:eastAsia="en-US"/>
        </w:rPr>
        <w:t xml:space="preserve"> пятидневной рабочей неделе. </w:t>
      </w:r>
      <w:r w:rsidRPr="00826604">
        <w:rPr>
          <w:rFonts w:eastAsia="Times New Roman"/>
          <w:i/>
          <w:iCs/>
          <w:lang w:eastAsia="en-US"/>
        </w:rPr>
        <w:t> </w:t>
      </w:r>
    </w:p>
    <w:p w:rsidR="00955147" w:rsidRDefault="00955147" w:rsidP="00955147">
      <w:pPr>
        <w:spacing w:after="200" w:line="276" w:lineRule="auto"/>
        <w:rPr>
          <w:rFonts w:eastAsia="Times New Roman"/>
          <w:b/>
          <w:bCs/>
          <w:lang w:eastAsia="en-US"/>
        </w:rPr>
      </w:pPr>
      <w:r w:rsidRPr="00996B78">
        <w:rPr>
          <w:rFonts w:eastAsia="Times New Roman"/>
          <w:b/>
          <w:bCs/>
          <w:lang w:eastAsia="en-US"/>
        </w:rPr>
        <w:t>Кадровая характеристика.</w:t>
      </w:r>
    </w:p>
    <w:p w:rsidR="00955147" w:rsidRPr="00996B78" w:rsidRDefault="00955147" w:rsidP="000F439F">
      <w:pPr>
        <w:spacing w:after="200" w:line="276" w:lineRule="auto"/>
        <w:ind w:firstLine="708"/>
        <w:rPr>
          <w:rFonts w:eastAsia="Times New Roman"/>
          <w:lang w:eastAsia="en-US"/>
        </w:rPr>
      </w:pPr>
      <w:r w:rsidRPr="00996B78">
        <w:rPr>
          <w:rFonts w:eastAsia="Times New Roman"/>
          <w:lang w:eastAsia="en-US"/>
        </w:rPr>
        <w:t>На момент написания программы развития общее количеств</w:t>
      </w:r>
      <w:r w:rsidR="002342FB">
        <w:rPr>
          <w:rFonts w:eastAsia="Times New Roman"/>
          <w:lang w:eastAsia="en-US"/>
        </w:rPr>
        <w:t>о педагогических работников – 23</w:t>
      </w:r>
      <w:r w:rsidRPr="00996B78">
        <w:rPr>
          <w:rFonts w:eastAsia="Times New Roman"/>
          <w:lang w:eastAsia="en-US"/>
        </w:rPr>
        <w:t xml:space="preserve"> человек</w:t>
      </w:r>
      <w:r w:rsidR="002342FB">
        <w:rPr>
          <w:rFonts w:eastAsia="Times New Roman"/>
          <w:lang w:eastAsia="en-US"/>
        </w:rPr>
        <w:t>а</w:t>
      </w:r>
      <w:r w:rsidRPr="00996B78">
        <w:rPr>
          <w:rFonts w:eastAsia="Times New Roman"/>
          <w:lang w:eastAsia="en-US"/>
        </w:rPr>
        <w:t xml:space="preserve"> (заведующий детским </w:t>
      </w:r>
      <w:r w:rsidR="002342FB">
        <w:rPr>
          <w:rFonts w:eastAsia="Times New Roman"/>
          <w:lang w:eastAsia="en-US"/>
        </w:rPr>
        <w:t>садом, старший воспитатель – 1, 14</w:t>
      </w:r>
      <w:r w:rsidRPr="00996B78">
        <w:rPr>
          <w:rFonts w:eastAsia="Times New Roman"/>
          <w:lang w:eastAsia="en-US"/>
        </w:rPr>
        <w:t xml:space="preserve"> воспитател</w:t>
      </w:r>
      <w:r w:rsidR="002342FB">
        <w:rPr>
          <w:rFonts w:eastAsia="Times New Roman"/>
          <w:lang w:eastAsia="en-US"/>
        </w:rPr>
        <w:t>ей, 2 музыкальных руководителя, 1 учитель – логопед</w:t>
      </w:r>
      <w:r w:rsidRPr="00996B78">
        <w:rPr>
          <w:rFonts w:eastAsia="Times New Roman"/>
          <w:lang w:eastAsia="en-US"/>
        </w:rPr>
        <w:t>, 1- педагог-психолог, 1- ин</w:t>
      </w:r>
      <w:r w:rsidR="002342FB">
        <w:rPr>
          <w:rFonts w:eastAsia="Times New Roman"/>
          <w:lang w:eastAsia="en-US"/>
        </w:rPr>
        <w:t>структор по физической культуре, 4 педагога дополнительного образования, старшая медсестра – человек.</w:t>
      </w:r>
    </w:p>
    <w:p w:rsidR="00955147" w:rsidRPr="00996B78" w:rsidRDefault="00955147" w:rsidP="00955147">
      <w:pPr>
        <w:spacing w:after="200" w:line="276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Медицинских работников – 1 человек</w:t>
      </w:r>
      <w:r w:rsidRPr="00996B78">
        <w:rPr>
          <w:rFonts w:eastAsia="Times New Roman"/>
          <w:lang w:eastAsia="en-US"/>
        </w:rPr>
        <w:t>.</w:t>
      </w:r>
    </w:p>
    <w:p w:rsidR="00955147" w:rsidRDefault="00955147" w:rsidP="00955147">
      <w:pPr>
        <w:spacing w:after="200" w:line="276" w:lineRule="auto"/>
        <w:rPr>
          <w:rFonts w:eastAsia="Times New Roman"/>
          <w:b/>
          <w:bCs/>
          <w:lang w:eastAsia="en-US"/>
        </w:rPr>
      </w:pPr>
      <w:r w:rsidRPr="00996B78">
        <w:rPr>
          <w:rFonts w:eastAsia="Times New Roman"/>
          <w:b/>
          <w:bCs/>
          <w:lang w:eastAsia="en-US"/>
        </w:rPr>
        <w:t>Образовательный уровень педагогических кадров</w:t>
      </w:r>
    </w:p>
    <w:p w:rsidR="00955147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0F7C01">
        <w:rPr>
          <w:b/>
          <w:noProof/>
        </w:rPr>
        <w:drawing>
          <wp:inline distT="0" distB="0" distL="0" distR="0">
            <wp:extent cx="5819775" cy="1885950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55147" w:rsidRPr="00996B78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0F7C01">
        <w:rPr>
          <w:b/>
          <w:noProof/>
        </w:rPr>
        <w:drawing>
          <wp:inline distT="0" distB="0" distL="0" distR="0">
            <wp:extent cx="5686425" cy="244792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55147" w:rsidRDefault="00955147" w:rsidP="00955147">
      <w:pPr>
        <w:jc w:val="both"/>
        <w:rPr>
          <w:b/>
          <w:bCs/>
          <w:sz w:val="28"/>
        </w:rPr>
      </w:pPr>
      <w:r w:rsidRPr="000F7C01">
        <w:rPr>
          <w:b/>
          <w:noProof/>
        </w:rPr>
        <w:lastRenderedPageBreak/>
        <w:drawing>
          <wp:inline distT="0" distB="0" distL="0" distR="0" wp14:anchorId="3E5B07AA" wp14:editId="4541C8A5">
            <wp:extent cx="5848350" cy="26765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55147" w:rsidRDefault="00955147" w:rsidP="00955147">
      <w:pPr>
        <w:jc w:val="both"/>
        <w:rPr>
          <w:b/>
          <w:bCs/>
          <w:sz w:val="28"/>
        </w:rPr>
      </w:pPr>
    </w:p>
    <w:p w:rsidR="00955147" w:rsidRDefault="00955147" w:rsidP="00955147">
      <w:pPr>
        <w:jc w:val="both"/>
        <w:rPr>
          <w:b/>
          <w:bCs/>
          <w:sz w:val="28"/>
        </w:rPr>
      </w:pPr>
      <w:r w:rsidRPr="000F7C01">
        <w:rPr>
          <w:b/>
          <w:noProof/>
        </w:rPr>
        <w:drawing>
          <wp:inline distT="0" distB="0" distL="0" distR="0" wp14:anchorId="3273160A" wp14:editId="0421512F">
            <wp:extent cx="5467350" cy="24003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55147" w:rsidRDefault="00955147" w:rsidP="00955147">
      <w:pPr>
        <w:jc w:val="both"/>
        <w:rPr>
          <w:b/>
          <w:bCs/>
          <w:sz w:val="28"/>
        </w:rPr>
      </w:pPr>
    </w:p>
    <w:p w:rsidR="00955147" w:rsidRDefault="00955147" w:rsidP="00955147">
      <w:pPr>
        <w:spacing w:after="200" w:line="276" w:lineRule="auto"/>
        <w:jc w:val="both"/>
        <w:rPr>
          <w:rFonts w:eastAsia="Times New Roman"/>
          <w:lang w:eastAsia="en-US"/>
        </w:rPr>
      </w:pPr>
      <w:r w:rsidRPr="00AA6221">
        <w:rPr>
          <w:rFonts w:eastAsia="Times New Roman"/>
          <w:b/>
          <w:bCs/>
          <w:lang w:eastAsia="en-US"/>
        </w:rPr>
        <w:t>Клиенты детского сада: </w:t>
      </w:r>
      <w:r w:rsidR="007E37B7">
        <w:rPr>
          <w:rFonts w:eastAsia="Times New Roman"/>
          <w:lang w:eastAsia="en-US"/>
        </w:rPr>
        <w:t>семьи, имеющие детей с 3</w:t>
      </w:r>
      <w:r w:rsidRPr="00AA6221">
        <w:rPr>
          <w:rFonts w:eastAsia="Times New Roman"/>
          <w:lang w:eastAsia="en-US"/>
        </w:rPr>
        <w:t xml:space="preserve"> до 7 лет,</w:t>
      </w:r>
      <w:r w:rsidR="007E37B7">
        <w:rPr>
          <w:rFonts w:eastAsia="Times New Roman"/>
          <w:lang w:eastAsia="en-US"/>
        </w:rPr>
        <w:t xml:space="preserve"> проживающие в </w:t>
      </w:r>
      <w:proofErr w:type="spellStart"/>
      <w:r w:rsidR="007E37B7">
        <w:rPr>
          <w:rFonts w:eastAsia="Times New Roman"/>
          <w:lang w:eastAsia="en-US"/>
        </w:rPr>
        <w:t>Губинском</w:t>
      </w:r>
      <w:proofErr w:type="spellEnd"/>
      <w:r w:rsidR="007E37B7">
        <w:rPr>
          <w:rFonts w:eastAsia="Times New Roman"/>
          <w:lang w:eastAsia="en-US"/>
        </w:rPr>
        <w:t xml:space="preserve"> округе и других округах города Якутска.  </w:t>
      </w:r>
    </w:p>
    <w:p w:rsidR="00955147" w:rsidRDefault="00955147" w:rsidP="00955147">
      <w:pPr>
        <w:spacing w:after="200" w:line="276" w:lineRule="auto"/>
        <w:rPr>
          <w:rFonts w:eastAsia="Times New Roman"/>
          <w:b/>
          <w:bCs/>
          <w:lang w:eastAsia="en-US"/>
        </w:rPr>
      </w:pPr>
      <w:r w:rsidRPr="00AA6221">
        <w:rPr>
          <w:rFonts w:eastAsia="Times New Roman"/>
          <w:b/>
          <w:bCs/>
          <w:lang w:eastAsia="en-US"/>
        </w:rPr>
        <w:t>Потребности учредителя и семей воспитанников.</w:t>
      </w:r>
    </w:p>
    <w:p w:rsidR="00955147" w:rsidRPr="00AA6221" w:rsidRDefault="00955147" w:rsidP="00955147">
      <w:pPr>
        <w:spacing w:after="200" w:line="276" w:lineRule="auto"/>
        <w:jc w:val="both"/>
        <w:rPr>
          <w:rFonts w:eastAsia="Times New Roman"/>
          <w:lang w:eastAsia="en-US"/>
        </w:rPr>
      </w:pPr>
      <w:r w:rsidRPr="00AA6221">
        <w:rPr>
          <w:rFonts w:eastAsia="Times New Roman"/>
          <w:lang w:eastAsia="en-US"/>
        </w:rPr>
        <w:t>Качественная систематическая работа с поддержанием и укреплением физического и пси</w:t>
      </w:r>
      <w:r w:rsidR="000F439F">
        <w:rPr>
          <w:rFonts w:eastAsia="Times New Roman"/>
          <w:lang w:eastAsia="en-US"/>
        </w:rPr>
        <w:t>хического здоровья детей, а так</w:t>
      </w:r>
      <w:r w:rsidRPr="00AA6221">
        <w:rPr>
          <w:rFonts w:eastAsia="Times New Roman"/>
          <w:lang w:eastAsia="en-US"/>
        </w:rPr>
        <w:t>же оказанием квалифицированной коррекционно-образовательной помощи детям с отклонениями в речевом развитии.</w:t>
      </w:r>
    </w:p>
    <w:p w:rsidR="00955147" w:rsidRPr="00AA6221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AA6221">
        <w:rPr>
          <w:rFonts w:eastAsia="Times New Roman"/>
          <w:lang w:eastAsia="en-US"/>
        </w:rPr>
        <w:t>Обеспечение непрерывности образования, воспитания и развития ребенка раннего и дошкольного возраста.</w:t>
      </w:r>
    </w:p>
    <w:p w:rsidR="00955147" w:rsidRPr="00AA6221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AA6221">
        <w:rPr>
          <w:rFonts w:eastAsia="Times New Roman"/>
          <w:lang w:eastAsia="en-US"/>
        </w:rPr>
        <w:t>Подготовка воспитанников к обучению в школе.</w:t>
      </w:r>
    </w:p>
    <w:p w:rsidR="00955147" w:rsidRPr="00AA6221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AA6221">
        <w:rPr>
          <w:rFonts w:eastAsia="Times New Roman"/>
          <w:lang w:eastAsia="en-US"/>
        </w:rPr>
        <w:t xml:space="preserve">Формирование ценностей здорового образа жизни через внедрение элементов </w:t>
      </w:r>
      <w:proofErr w:type="spellStart"/>
      <w:r w:rsidRPr="00AA6221">
        <w:rPr>
          <w:rFonts w:eastAsia="Times New Roman"/>
          <w:lang w:eastAsia="en-US"/>
        </w:rPr>
        <w:t>здоровьесберегающих</w:t>
      </w:r>
      <w:proofErr w:type="spellEnd"/>
      <w:r w:rsidRPr="00AA6221">
        <w:rPr>
          <w:rFonts w:eastAsia="Times New Roman"/>
          <w:lang w:eastAsia="en-US"/>
        </w:rPr>
        <w:t xml:space="preserve"> и </w:t>
      </w:r>
      <w:proofErr w:type="spellStart"/>
      <w:proofErr w:type="gramStart"/>
      <w:r w:rsidRPr="00AA6221">
        <w:rPr>
          <w:rFonts w:eastAsia="Times New Roman"/>
          <w:lang w:eastAsia="en-US"/>
        </w:rPr>
        <w:t>здоровьеформирующих</w:t>
      </w:r>
      <w:proofErr w:type="spellEnd"/>
      <w:r w:rsidRPr="00AA6221">
        <w:rPr>
          <w:rFonts w:eastAsia="Times New Roman"/>
          <w:lang w:eastAsia="en-US"/>
        </w:rPr>
        <w:t>  технологий</w:t>
      </w:r>
      <w:proofErr w:type="gramEnd"/>
      <w:r w:rsidRPr="00AA6221">
        <w:rPr>
          <w:rFonts w:eastAsia="Times New Roman"/>
          <w:lang w:eastAsia="en-US"/>
        </w:rPr>
        <w:t xml:space="preserve"> в образовательный процесс.</w:t>
      </w:r>
    </w:p>
    <w:p w:rsidR="007E37B7" w:rsidRDefault="00955147" w:rsidP="007E37B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AA6221">
        <w:rPr>
          <w:rFonts w:eastAsia="Times New Roman"/>
          <w:lang w:eastAsia="en-US"/>
        </w:rPr>
        <w:lastRenderedPageBreak/>
        <w:t>Познавательно-речевое, художественно-эстетическое и социально-личностное и физическое развитие ребенка в условиях субъект-субъектного развивающего взаимодействия взрослого и ребенка.</w:t>
      </w:r>
    </w:p>
    <w:p w:rsidR="00955147" w:rsidRPr="00AA6221" w:rsidRDefault="00955147" w:rsidP="007E37B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AA6221">
        <w:rPr>
          <w:rFonts w:eastAsia="Times New Roman"/>
          <w:b/>
          <w:bCs/>
          <w:lang w:eastAsia="en-US"/>
        </w:rPr>
        <w:t>Реализуемые в ДОУ образовательные программы.</w:t>
      </w:r>
    </w:p>
    <w:p w:rsidR="00955147" w:rsidRPr="00AA6221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AA6221">
        <w:rPr>
          <w:rFonts w:eastAsia="Times New Roman"/>
          <w:lang w:eastAsia="en-US"/>
        </w:rPr>
        <w:t>Содержание образовательного процесса в дошкольном образовательном учреждении определяется основной общеобра</w:t>
      </w:r>
      <w:r w:rsidR="007E37B7">
        <w:rPr>
          <w:rFonts w:eastAsia="Times New Roman"/>
          <w:lang w:eastAsia="en-US"/>
        </w:rPr>
        <w:t>зовательной программой МБДОУ №27 «Кораблик»</w:t>
      </w:r>
      <w:r w:rsidRPr="00AA6221">
        <w:rPr>
          <w:rFonts w:eastAsia="Times New Roman"/>
          <w:lang w:eastAsia="en-US"/>
        </w:rPr>
        <w:t>, разработанной, принятой и реализуемой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с учетом особенностей психофизического развития и возможностей детей - воспитанников ДОУ.</w:t>
      </w:r>
    </w:p>
    <w:p w:rsidR="00955147" w:rsidRPr="00FB405A" w:rsidRDefault="00955147" w:rsidP="00955147">
      <w:pPr>
        <w:ind w:firstLine="708"/>
        <w:jc w:val="both"/>
      </w:pPr>
      <w:r w:rsidRPr="00FB405A">
        <w:t xml:space="preserve">Наряду </w:t>
      </w:r>
      <w:r w:rsidR="007E37B7" w:rsidRPr="00FB405A">
        <w:t>с примерной</w:t>
      </w:r>
      <w:r w:rsidRPr="00FB405A">
        <w:t xml:space="preserve"> основной общеобразовательной программой дошкольного образования «От рождения до школы» под редакцией </w:t>
      </w:r>
      <w:proofErr w:type="spellStart"/>
      <w:r w:rsidRPr="00FB405A">
        <w:t>Н.Е.Вераксы</w:t>
      </w:r>
      <w:proofErr w:type="spellEnd"/>
      <w:r w:rsidRPr="00FB405A">
        <w:t xml:space="preserve">, Т.С. Комаровой, </w:t>
      </w:r>
      <w:proofErr w:type="spellStart"/>
      <w:r w:rsidRPr="00FB405A">
        <w:t>М.А.Васильевой</w:t>
      </w:r>
      <w:proofErr w:type="spellEnd"/>
      <w:r w:rsidRPr="00FB405A">
        <w:t xml:space="preserve"> педагогический коллектив использует в работе «Экологическое воспитание </w:t>
      </w:r>
      <w:proofErr w:type="gramStart"/>
      <w:r w:rsidRPr="00FB405A">
        <w:t>детей  дошкольного</w:t>
      </w:r>
      <w:proofErr w:type="gramEnd"/>
      <w:r w:rsidRPr="00FB405A">
        <w:t xml:space="preserve"> возраста»  С.Н. Николаевой, «Основы безопасности детей дошкольного возраста» Н.Н. Авдеевой, О.Л. Князевой, </w:t>
      </w:r>
      <w:proofErr w:type="spellStart"/>
      <w:r w:rsidRPr="00FB405A">
        <w:t>Р.Б.Стеркиной</w:t>
      </w:r>
      <w:proofErr w:type="spellEnd"/>
      <w:r w:rsidRPr="00FB405A">
        <w:t xml:space="preserve">, «Окружающий мир для дошкольников» Вахрушева А.А., </w:t>
      </w:r>
      <w:proofErr w:type="spellStart"/>
      <w:r w:rsidRPr="00FB405A">
        <w:t>Кочемасовой</w:t>
      </w:r>
      <w:proofErr w:type="spellEnd"/>
      <w:r w:rsidRPr="00FB405A">
        <w:t xml:space="preserve"> И.К.</w:t>
      </w:r>
    </w:p>
    <w:p w:rsidR="00955147" w:rsidRPr="00AA6221" w:rsidRDefault="00955147" w:rsidP="007E37B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AA6221">
        <w:rPr>
          <w:rFonts w:eastAsia="Times New Roman"/>
          <w:lang w:eastAsia="en-US"/>
        </w:rPr>
        <w:t xml:space="preserve">Коррекционное направление: «Программа коррекционного воспитания и обучения детей с </w:t>
      </w:r>
      <w:proofErr w:type="gramStart"/>
      <w:r w:rsidRPr="00AA6221">
        <w:rPr>
          <w:rFonts w:eastAsia="Times New Roman"/>
          <w:lang w:eastAsia="en-US"/>
        </w:rPr>
        <w:t>ОНР»  под</w:t>
      </w:r>
      <w:proofErr w:type="gramEnd"/>
      <w:r w:rsidRPr="00AA6221">
        <w:rPr>
          <w:rFonts w:eastAsia="Times New Roman"/>
          <w:lang w:eastAsia="en-US"/>
        </w:rPr>
        <w:t xml:space="preserve"> редакцией Т.Б. Филичевой, Г.В. Чиркиной; </w:t>
      </w:r>
      <w:r w:rsidRPr="00AA6221">
        <w:rPr>
          <w:rFonts w:eastAsia="Times New Roman"/>
          <w:i/>
          <w:iCs/>
          <w:lang w:eastAsia="en-US"/>
        </w:rPr>
        <w:t>«</w:t>
      </w:r>
      <w:r w:rsidRPr="00AA6221">
        <w:rPr>
          <w:rFonts w:eastAsia="Times New Roman"/>
          <w:lang w:eastAsia="en-US"/>
        </w:rPr>
        <w:t xml:space="preserve">Программа коррекционного обучения и воспитания детей с фонетико-фонематическим недоразвитием речи» Т.Б. Филичевой, </w:t>
      </w:r>
      <w:proofErr w:type="spellStart"/>
      <w:r w:rsidRPr="00AA6221">
        <w:rPr>
          <w:rFonts w:eastAsia="Times New Roman"/>
          <w:lang w:eastAsia="en-US"/>
        </w:rPr>
        <w:t>Г.В.Чиркиной</w:t>
      </w:r>
      <w:proofErr w:type="spellEnd"/>
      <w:r w:rsidRPr="00AA6221">
        <w:rPr>
          <w:rFonts w:eastAsia="Times New Roman"/>
          <w:lang w:eastAsia="en-US"/>
        </w:rPr>
        <w:t>.</w:t>
      </w:r>
    </w:p>
    <w:p w:rsidR="00955147" w:rsidRPr="007A6D12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7A6D12">
        <w:rPr>
          <w:rFonts w:eastAsia="Times New Roman"/>
          <w:b/>
          <w:bCs/>
          <w:lang w:eastAsia="en-US"/>
        </w:rPr>
        <w:t>Имущественное и финансовое обеспечение.</w:t>
      </w:r>
    </w:p>
    <w:p w:rsidR="00955147" w:rsidRPr="007A6D12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7A6D12">
        <w:rPr>
          <w:rFonts w:eastAsia="Times New Roman"/>
          <w:lang w:eastAsia="en-US"/>
        </w:rPr>
        <w:t>За дошкольным образовательным учреждением в целях обеспечения образовательной деятельности в соответствии с уставом закреплены объекты права собственности (здания, оборудование, а также другое необходимое имущество потребительского, социального, культурного и иного назначения).</w:t>
      </w:r>
    </w:p>
    <w:p w:rsidR="00955147" w:rsidRPr="007A6D12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7A6D12">
        <w:rPr>
          <w:rFonts w:eastAsia="Times New Roman"/>
          <w:lang w:eastAsia="en-US"/>
        </w:rPr>
        <w:t>Дошкольное образовательное учреждение владеет, пользуется и распоряжается закрепленным за ним на праве оперативного управления имуществом в соответствии с его назначением, Уставом и законодательством Российской Федерации. Дошкольное образовательное учреждение несет ответственность перед собственником</w:t>
      </w:r>
      <w:r w:rsidRPr="007A6D12">
        <w:rPr>
          <w:rFonts w:eastAsia="Times New Roman"/>
          <w:b/>
          <w:bCs/>
          <w:lang w:eastAsia="en-US"/>
        </w:rPr>
        <w:t> </w:t>
      </w:r>
      <w:r w:rsidRPr="007A6D12">
        <w:rPr>
          <w:rFonts w:eastAsia="Times New Roman"/>
          <w:lang w:eastAsia="en-US"/>
        </w:rPr>
        <w:t>за сохранность и эффективное использование закрепленного за ним имущества.</w:t>
      </w:r>
    </w:p>
    <w:p w:rsidR="00955147" w:rsidRPr="007A6D12" w:rsidRDefault="00955147" w:rsidP="00955147">
      <w:pPr>
        <w:spacing w:after="200" w:line="276" w:lineRule="auto"/>
        <w:rPr>
          <w:rFonts w:eastAsia="Times New Roman"/>
          <w:b/>
          <w:lang w:eastAsia="en-US"/>
        </w:rPr>
      </w:pPr>
      <w:r w:rsidRPr="007A6D12">
        <w:rPr>
          <w:rFonts w:eastAsia="Times New Roman"/>
          <w:b/>
          <w:lang w:eastAsia="en-US"/>
        </w:rPr>
        <w:t>Педагогический блок:</w:t>
      </w:r>
    </w:p>
    <w:p w:rsidR="00955147" w:rsidRPr="007A6D12" w:rsidRDefault="007E37B7" w:rsidP="00955147">
      <w:pPr>
        <w:spacing w:after="200"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-  7 </w:t>
      </w:r>
      <w:r w:rsidR="00955147" w:rsidRPr="007A6D12">
        <w:rPr>
          <w:rFonts w:eastAsia="Times New Roman"/>
          <w:lang w:eastAsia="en-US"/>
        </w:rPr>
        <w:t>групповых помещений: групповая комната, туалетная и умывальн</w:t>
      </w:r>
      <w:r>
        <w:rPr>
          <w:rFonts w:eastAsia="Times New Roman"/>
          <w:lang w:eastAsia="en-US"/>
        </w:rPr>
        <w:t>ая комнаты</w:t>
      </w:r>
      <w:r w:rsidR="00955147" w:rsidRPr="007A6D12">
        <w:rPr>
          <w:rFonts w:eastAsia="Times New Roman"/>
          <w:lang w:eastAsia="en-US"/>
        </w:rPr>
        <w:t>;</w:t>
      </w:r>
    </w:p>
    <w:p w:rsidR="007E37B7" w:rsidRDefault="00955147" w:rsidP="00955147">
      <w:pPr>
        <w:spacing w:after="200" w:line="276" w:lineRule="auto"/>
        <w:jc w:val="both"/>
        <w:rPr>
          <w:rFonts w:eastAsia="Times New Roman"/>
          <w:lang w:eastAsia="en-US"/>
        </w:rPr>
      </w:pPr>
      <w:r w:rsidRPr="007A6D12">
        <w:rPr>
          <w:rFonts w:eastAsia="Times New Roman"/>
          <w:lang w:eastAsia="en-US"/>
        </w:rPr>
        <w:t>- каб</w:t>
      </w:r>
      <w:r>
        <w:rPr>
          <w:rFonts w:eastAsia="Times New Roman"/>
          <w:lang w:eastAsia="en-US"/>
        </w:rPr>
        <w:t>инеты и залы: кабинет заведующего ДОУ,</w:t>
      </w:r>
      <w:r w:rsidRPr="007A6D12">
        <w:rPr>
          <w:rFonts w:eastAsia="Times New Roman"/>
          <w:lang w:eastAsia="en-US"/>
        </w:rPr>
        <w:t xml:space="preserve"> методический кабинет, кабинет</w:t>
      </w:r>
      <w:r>
        <w:rPr>
          <w:rFonts w:eastAsia="Times New Roman"/>
          <w:lang w:eastAsia="en-US"/>
        </w:rPr>
        <w:t>ы музыкальных руководителей</w:t>
      </w:r>
      <w:r w:rsidR="007E37B7">
        <w:rPr>
          <w:rFonts w:eastAsia="Times New Roman"/>
          <w:lang w:eastAsia="en-US"/>
        </w:rPr>
        <w:t xml:space="preserve">, логопедический кабинет (совмещенный с кабинетом педагога-психолога), зал для музыкальных занятий, </w:t>
      </w:r>
      <w:r w:rsidR="007E37B7" w:rsidRPr="007A6D12">
        <w:rPr>
          <w:rFonts w:eastAsia="Times New Roman"/>
          <w:lang w:eastAsia="en-US"/>
        </w:rPr>
        <w:t>зал для физкультурных заняти</w:t>
      </w:r>
      <w:r w:rsidR="007E37B7">
        <w:rPr>
          <w:rFonts w:eastAsia="Times New Roman"/>
          <w:lang w:eastAsia="en-US"/>
        </w:rPr>
        <w:t xml:space="preserve">й, кабинет английского языка, кабинет якутского языка, кабинет познавательно-развивающих игр. </w:t>
      </w:r>
    </w:p>
    <w:p w:rsidR="00955147" w:rsidRDefault="00955147" w:rsidP="00955147">
      <w:pPr>
        <w:spacing w:after="200" w:line="276" w:lineRule="auto"/>
        <w:jc w:val="both"/>
        <w:rPr>
          <w:rFonts w:eastAsia="Times New Roman"/>
          <w:b/>
          <w:lang w:eastAsia="en-US"/>
        </w:rPr>
      </w:pPr>
      <w:r w:rsidRPr="007A6D12">
        <w:rPr>
          <w:rFonts w:eastAsia="Times New Roman"/>
          <w:lang w:eastAsia="en-US"/>
        </w:rPr>
        <w:t> </w:t>
      </w:r>
      <w:r w:rsidRPr="007A6D12">
        <w:rPr>
          <w:rFonts w:eastAsia="Times New Roman"/>
          <w:b/>
          <w:lang w:eastAsia="en-US"/>
        </w:rPr>
        <w:t>Медицинский блок:</w:t>
      </w:r>
    </w:p>
    <w:p w:rsidR="00955147" w:rsidRPr="007A6D12" w:rsidRDefault="007E37B7" w:rsidP="00955147">
      <w:pPr>
        <w:spacing w:after="200"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lastRenderedPageBreak/>
        <w:t xml:space="preserve"> Медицинский кабинет.</w:t>
      </w:r>
    </w:p>
    <w:p w:rsidR="00955147" w:rsidRDefault="00955147" w:rsidP="00955147">
      <w:pPr>
        <w:spacing w:after="200" w:line="276" w:lineRule="auto"/>
        <w:jc w:val="both"/>
        <w:rPr>
          <w:rFonts w:eastAsia="Times New Roman"/>
          <w:lang w:eastAsia="en-US"/>
        </w:rPr>
      </w:pPr>
      <w:r w:rsidRPr="007A6D12">
        <w:rPr>
          <w:rFonts w:eastAsia="Times New Roman"/>
          <w:lang w:eastAsia="en-US"/>
        </w:rPr>
        <w:t> </w:t>
      </w:r>
      <w:r w:rsidRPr="007A6D12">
        <w:rPr>
          <w:rFonts w:eastAsia="Times New Roman"/>
          <w:b/>
          <w:lang w:eastAsia="en-US"/>
        </w:rPr>
        <w:t>Хозяйственный блок:</w:t>
      </w:r>
    </w:p>
    <w:p w:rsidR="00955147" w:rsidRPr="007A6D12" w:rsidRDefault="00955147" w:rsidP="00955147">
      <w:pPr>
        <w:spacing w:after="200" w:line="276" w:lineRule="auto"/>
        <w:jc w:val="both"/>
        <w:rPr>
          <w:rFonts w:eastAsia="Times New Roman"/>
          <w:lang w:eastAsia="en-US"/>
        </w:rPr>
      </w:pPr>
      <w:r w:rsidRPr="007A6D12">
        <w:rPr>
          <w:rFonts w:eastAsia="Times New Roman"/>
          <w:lang w:eastAsia="en-US"/>
        </w:rPr>
        <w:t>пищебл</w:t>
      </w:r>
      <w:r w:rsidR="007E37B7">
        <w:rPr>
          <w:rFonts w:eastAsia="Times New Roman"/>
          <w:lang w:eastAsia="en-US"/>
        </w:rPr>
        <w:t>ок, кабинет завхоза</w:t>
      </w:r>
      <w:r>
        <w:rPr>
          <w:rFonts w:eastAsia="Times New Roman"/>
          <w:lang w:eastAsia="en-US"/>
        </w:rPr>
        <w:t xml:space="preserve">, </w:t>
      </w:r>
      <w:proofErr w:type="gramStart"/>
      <w:r>
        <w:rPr>
          <w:rFonts w:eastAsia="Times New Roman"/>
          <w:lang w:eastAsia="en-US"/>
        </w:rPr>
        <w:t xml:space="preserve">прачечная, </w:t>
      </w:r>
      <w:r w:rsidRPr="007A6D12">
        <w:rPr>
          <w:rFonts w:eastAsia="Times New Roman"/>
          <w:lang w:eastAsia="en-US"/>
        </w:rPr>
        <w:t xml:space="preserve"> подсобные</w:t>
      </w:r>
      <w:proofErr w:type="gramEnd"/>
      <w:r w:rsidRPr="007A6D12">
        <w:rPr>
          <w:rFonts w:eastAsia="Times New Roman"/>
          <w:lang w:eastAsia="en-US"/>
        </w:rPr>
        <w:t xml:space="preserve"> помещения.</w:t>
      </w:r>
    </w:p>
    <w:p w:rsidR="00955147" w:rsidRPr="007A6D12" w:rsidRDefault="00955147" w:rsidP="007E37B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7A6D12">
        <w:rPr>
          <w:rFonts w:eastAsia="Times New Roman"/>
          <w:lang w:eastAsia="en-US"/>
        </w:rPr>
        <w:t>В групповых помещениях, в соответствии с современными требованиями к организации предметно-развивающей среды и требованиями основной общеобразовательной программы, оборудованы уголки для организации разнообразной детской деятельности (как самостоятельной, так и совместной с воспитателем).</w:t>
      </w:r>
    </w:p>
    <w:p w:rsidR="00955147" w:rsidRPr="007A6D12" w:rsidRDefault="00955147" w:rsidP="00955147">
      <w:pPr>
        <w:spacing w:after="200" w:line="276" w:lineRule="auto"/>
        <w:ind w:firstLine="708"/>
        <w:rPr>
          <w:rFonts w:eastAsia="Times New Roman"/>
          <w:lang w:eastAsia="en-US"/>
        </w:rPr>
      </w:pPr>
      <w:r w:rsidRPr="007A6D12">
        <w:rPr>
          <w:rFonts w:eastAsia="Times New Roman"/>
          <w:lang w:eastAsia="en-US"/>
        </w:rPr>
        <w:t>На территории детс</w:t>
      </w:r>
      <w:r w:rsidR="007E37B7">
        <w:rPr>
          <w:rFonts w:eastAsia="Times New Roman"/>
          <w:lang w:eastAsia="en-US"/>
        </w:rPr>
        <w:t xml:space="preserve">кого сада – </w:t>
      </w:r>
      <w:r w:rsidRPr="007A6D12">
        <w:rPr>
          <w:rFonts w:eastAsia="Times New Roman"/>
          <w:lang w:eastAsia="en-US"/>
        </w:rPr>
        <w:t>игровые площадки.</w:t>
      </w:r>
    </w:p>
    <w:p w:rsidR="007E37B7" w:rsidRDefault="007E37B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За период 2011-2013</w:t>
      </w:r>
      <w:r w:rsidR="00955147">
        <w:rPr>
          <w:rFonts w:eastAsia="Times New Roman"/>
          <w:lang w:eastAsia="en-US"/>
        </w:rPr>
        <w:t xml:space="preserve"> гг. сделан </w:t>
      </w:r>
      <w:proofErr w:type="gramStart"/>
      <w:r w:rsidR="00955147">
        <w:rPr>
          <w:rFonts w:eastAsia="Times New Roman"/>
          <w:lang w:eastAsia="en-US"/>
        </w:rPr>
        <w:t>капитальный  ремонт</w:t>
      </w:r>
      <w:proofErr w:type="gramEnd"/>
      <w:r w:rsidR="00955147">
        <w:rPr>
          <w:rFonts w:eastAsia="Times New Roman"/>
          <w:lang w:eastAsia="en-US"/>
        </w:rPr>
        <w:t xml:space="preserve">  музыкального зала, медицинского кабинета</w:t>
      </w:r>
      <w:r w:rsidR="00955147" w:rsidRPr="007A6D12">
        <w:rPr>
          <w:rFonts w:eastAsia="Times New Roman"/>
          <w:lang w:eastAsia="en-US"/>
        </w:rPr>
        <w:t xml:space="preserve">, </w:t>
      </w:r>
      <w:r w:rsidR="00955147">
        <w:rPr>
          <w:rFonts w:eastAsia="Times New Roman"/>
          <w:lang w:eastAsia="en-US"/>
        </w:rPr>
        <w:t>кабинета заведующе</w:t>
      </w:r>
      <w:r>
        <w:rPr>
          <w:rFonts w:eastAsia="Times New Roman"/>
          <w:lang w:eastAsia="en-US"/>
        </w:rPr>
        <w:t>го, сделан косметический ремонт логопедического кабинета, физкультурного зала</w:t>
      </w:r>
      <w:r w:rsidR="00955147">
        <w:rPr>
          <w:rFonts w:eastAsia="Times New Roman"/>
          <w:lang w:eastAsia="en-US"/>
        </w:rPr>
        <w:t>,</w:t>
      </w:r>
      <w:r>
        <w:rPr>
          <w:rFonts w:eastAsia="Times New Roman"/>
          <w:lang w:eastAsia="en-US"/>
        </w:rPr>
        <w:t xml:space="preserve"> медицинского кабинета.</w:t>
      </w:r>
      <w:r w:rsidR="003255C5">
        <w:rPr>
          <w:rFonts w:eastAsia="Times New Roman"/>
          <w:lang w:eastAsia="en-US"/>
        </w:rPr>
        <w:t xml:space="preserve"> Приведено в соответствие с требованиями </w:t>
      </w:r>
      <w:proofErr w:type="spellStart"/>
      <w:r w:rsidR="003255C5">
        <w:rPr>
          <w:rFonts w:eastAsia="Times New Roman"/>
          <w:lang w:eastAsia="en-US"/>
        </w:rPr>
        <w:t>СанПин</w:t>
      </w:r>
      <w:proofErr w:type="spellEnd"/>
      <w:r w:rsidR="003255C5">
        <w:rPr>
          <w:rFonts w:eastAsia="Times New Roman"/>
          <w:lang w:eastAsia="en-US"/>
        </w:rPr>
        <w:t xml:space="preserve">: сантехническое </w:t>
      </w:r>
      <w:proofErr w:type="spellStart"/>
      <w:r w:rsidR="003255C5">
        <w:rPr>
          <w:rFonts w:eastAsia="Times New Roman"/>
          <w:lang w:eastAsia="en-US"/>
        </w:rPr>
        <w:t>оборужование</w:t>
      </w:r>
      <w:proofErr w:type="spellEnd"/>
      <w:r w:rsidR="003255C5">
        <w:rPr>
          <w:rFonts w:eastAsia="Times New Roman"/>
          <w:lang w:eastAsia="en-US"/>
        </w:rPr>
        <w:t xml:space="preserve"> в группах; освещение во всех группах </w:t>
      </w:r>
      <w:proofErr w:type="gramStart"/>
      <w:r w:rsidR="003255C5">
        <w:rPr>
          <w:rFonts w:eastAsia="Times New Roman"/>
          <w:lang w:eastAsia="en-US"/>
        </w:rPr>
        <w:t>и  кабинетах</w:t>
      </w:r>
      <w:proofErr w:type="gramEnd"/>
      <w:r w:rsidR="003255C5">
        <w:rPr>
          <w:rFonts w:eastAsia="Times New Roman"/>
          <w:lang w:eastAsia="en-US"/>
        </w:rPr>
        <w:t xml:space="preserve">. </w:t>
      </w:r>
    </w:p>
    <w:p w:rsidR="003255C5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7A6D12">
        <w:rPr>
          <w:rFonts w:eastAsia="Times New Roman"/>
          <w:lang w:eastAsia="en-US"/>
        </w:rPr>
        <w:t>Дошкольное образовательное учреждение финансируется за счет средств муниципального бю</w:t>
      </w:r>
      <w:r w:rsidR="003255C5">
        <w:rPr>
          <w:rFonts w:eastAsia="Times New Roman"/>
          <w:lang w:eastAsia="en-US"/>
        </w:rPr>
        <w:t>джета, помимо этого привлекает внебюджетные средства в порядке, установленном законодательством Российской Федерации.</w:t>
      </w:r>
    </w:p>
    <w:p w:rsidR="00955147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7A6D12">
        <w:rPr>
          <w:rFonts w:eastAsia="Times New Roman"/>
          <w:b/>
          <w:bCs/>
          <w:lang w:eastAsia="en-US"/>
        </w:rPr>
        <w:t>Ближайшее окружение учреждения (социум)</w:t>
      </w:r>
      <w:r>
        <w:rPr>
          <w:rFonts w:eastAsia="Times New Roman"/>
          <w:lang w:eastAsia="en-US"/>
        </w:rPr>
        <w:t> </w:t>
      </w:r>
    </w:p>
    <w:p w:rsidR="00955147" w:rsidRPr="007A6D12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МО</w:t>
      </w:r>
      <w:r w:rsidR="003255C5">
        <w:rPr>
          <w:rFonts w:eastAsia="Times New Roman"/>
          <w:lang w:eastAsia="en-US"/>
        </w:rPr>
        <w:t xml:space="preserve">БУ СОШ № </w:t>
      </w:r>
      <w:proofErr w:type="gramStart"/>
      <w:r w:rsidR="003255C5">
        <w:rPr>
          <w:rFonts w:eastAsia="Times New Roman"/>
          <w:lang w:eastAsia="en-US"/>
        </w:rPr>
        <w:t>21</w:t>
      </w:r>
      <w:r w:rsidRPr="007A6D12">
        <w:rPr>
          <w:rFonts w:eastAsia="Times New Roman"/>
          <w:lang w:eastAsia="en-US"/>
        </w:rPr>
        <w:t>,</w:t>
      </w:r>
      <w:r w:rsidR="000F439F">
        <w:rPr>
          <w:rFonts w:eastAsia="Times New Roman"/>
          <w:lang w:eastAsia="en-US"/>
        </w:rPr>
        <w:t>город</w:t>
      </w:r>
      <w:r w:rsidR="003255C5">
        <w:rPr>
          <w:rFonts w:eastAsia="Times New Roman"/>
          <w:lang w:eastAsia="en-US"/>
        </w:rPr>
        <w:t>ская</w:t>
      </w:r>
      <w:proofErr w:type="gramEnd"/>
      <w:r w:rsidR="003255C5">
        <w:rPr>
          <w:rFonts w:eastAsia="Times New Roman"/>
          <w:lang w:eastAsia="en-US"/>
        </w:rPr>
        <w:t xml:space="preserve"> библиотека им. В.Г. Белинского,  детско-юношеская </w:t>
      </w:r>
      <w:r w:rsidRPr="007A6D12">
        <w:rPr>
          <w:rFonts w:eastAsia="Times New Roman"/>
          <w:lang w:eastAsia="en-US"/>
        </w:rPr>
        <w:t xml:space="preserve"> би</w:t>
      </w:r>
      <w:r>
        <w:rPr>
          <w:rFonts w:eastAsia="Times New Roman"/>
          <w:lang w:eastAsia="en-US"/>
        </w:rPr>
        <w:t>блиотека</w:t>
      </w:r>
      <w:r w:rsidR="003255C5">
        <w:rPr>
          <w:rFonts w:eastAsia="Times New Roman"/>
          <w:lang w:eastAsia="en-US"/>
        </w:rPr>
        <w:t xml:space="preserve"> Национальной библиотеки им. А.С. Пушкина</w:t>
      </w:r>
      <w:r>
        <w:rPr>
          <w:rFonts w:eastAsia="Times New Roman"/>
          <w:lang w:eastAsia="en-US"/>
        </w:rPr>
        <w:t xml:space="preserve">, </w:t>
      </w:r>
      <w:r w:rsidR="003255C5">
        <w:rPr>
          <w:rFonts w:eastAsia="Times New Roman"/>
          <w:lang w:eastAsia="en-US"/>
        </w:rPr>
        <w:t>АСО № 2-</w:t>
      </w:r>
      <w:r>
        <w:rPr>
          <w:rFonts w:eastAsia="Times New Roman"/>
          <w:lang w:eastAsia="en-US"/>
        </w:rPr>
        <w:t xml:space="preserve">детская поликлиника, </w:t>
      </w:r>
      <w:r w:rsidR="003255C5">
        <w:rPr>
          <w:rFonts w:eastAsia="Times New Roman"/>
          <w:lang w:eastAsia="en-US"/>
        </w:rPr>
        <w:t>д/с ЦРР № 26 «</w:t>
      </w:r>
      <w:proofErr w:type="spellStart"/>
      <w:r w:rsidR="003255C5">
        <w:rPr>
          <w:rFonts w:eastAsia="Times New Roman"/>
          <w:lang w:eastAsia="en-US"/>
        </w:rPr>
        <w:t>Кустук</w:t>
      </w:r>
      <w:proofErr w:type="spellEnd"/>
      <w:r w:rsidR="003255C5">
        <w:rPr>
          <w:rFonts w:eastAsia="Times New Roman"/>
          <w:lang w:eastAsia="en-US"/>
        </w:rPr>
        <w:t xml:space="preserve">», д/с № 29 «Золотая рыбка», д\с № 77 «Сказка», д/с ЦРР № 85 «Золотой ключик», детская </w:t>
      </w:r>
      <w:proofErr w:type="spellStart"/>
      <w:r w:rsidR="003255C5">
        <w:rPr>
          <w:rFonts w:eastAsia="Times New Roman"/>
          <w:lang w:eastAsia="en-US"/>
        </w:rPr>
        <w:t>юношеско</w:t>
      </w:r>
      <w:proofErr w:type="spellEnd"/>
      <w:r w:rsidR="003255C5">
        <w:rPr>
          <w:rFonts w:eastAsia="Times New Roman"/>
          <w:lang w:eastAsia="en-US"/>
        </w:rPr>
        <w:t>-спортивная школа № 1.</w:t>
      </w:r>
      <w:r w:rsidRPr="007A6D12">
        <w:rPr>
          <w:rFonts w:eastAsia="Times New Roman"/>
          <w:lang w:eastAsia="en-US"/>
        </w:rPr>
        <w:t>Взаимодействие с ними осуществляется на основе договоров о сотрудничестве.</w:t>
      </w:r>
    </w:p>
    <w:p w:rsidR="00955147" w:rsidRPr="007A6D12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7A6D12">
        <w:rPr>
          <w:rFonts w:eastAsia="Times New Roman"/>
          <w:b/>
          <w:bCs/>
          <w:lang w:eastAsia="en-US"/>
        </w:rPr>
        <w:t>Конкурентное преимущество.</w:t>
      </w:r>
    </w:p>
    <w:p w:rsidR="00955147" w:rsidRPr="007A6D12" w:rsidRDefault="00955147" w:rsidP="00955147">
      <w:pPr>
        <w:numPr>
          <w:ilvl w:val="0"/>
          <w:numId w:val="8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7A6D12">
        <w:rPr>
          <w:rFonts w:eastAsia="Times New Roman"/>
          <w:lang w:eastAsia="en-US"/>
        </w:rPr>
        <w:t>равные стартовые возможности для детей с разным уровнем развития, разными образовательными потребностями (индивидуальные маршруты и дифференцированные программы здоровья и развития);</w:t>
      </w:r>
    </w:p>
    <w:p w:rsidR="00955147" w:rsidRPr="007A6D12" w:rsidRDefault="00955147" w:rsidP="00955147">
      <w:pPr>
        <w:numPr>
          <w:ilvl w:val="0"/>
          <w:numId w:val="8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7A6D12">
        <w:rPr>
          <w:rFonts w:eastAsia="Times New Roman"/>
          <w:lang w:eastAsia="en-US"/>
        </w:rPr>
        <w:t>достаточное ресурсное обеспечение для предоставления дополнительных образовательных услуг (наличие музыкального и физку</w:t>
      </w:r>
      <w:r>
        <w:rPr>
          <w:rFonts w:eastAsia="Times New Roman"/>
          <w:lang w:eastAsia="en-US"/>
        </w:rPr>
        <w:t>льтурного залов; логопедических кабинетов</w:t>
      </w:r>
      <w:r w:rsidRPr="007A6D12">
        <w:rPr>
          <w:rFonts w:eastAsia="Times New Roman"/>
          <w:lang w:eastAsia="en-US"/>
        </w:rPr>
        <w:t xml:space="preserve"> и кабинета педагога-психолога, оборудованных в соответствии с современными требованиями к организации предметно-развивающей среды; квалифицированный педагогический персонал; преемственные связи с социумом);</w:t>
      </w:r>
    </w:p>
    <w:p w:rsidR="00955147" w:rsidRPr="007A6D12" w:rsidRDefault="00955147" w:rsidP="00955147">
      <w:pPr>
        <w:numPr>
          <w:ilvl w:val="0"/>
          <w:numId w:val="8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7A6D12">
        <w:rPr>
          <w:rFonts w:eastAsia="Times New Roman"/>
          <w:lang w:eastAsia="en-US"/>
        </w:rPr>
        <w:t>предоставление комплекса квалифицированных коррекционно-образовательных услуг детям, имеющим отклонения в речевом развити</w:t>
      </w:r>
      <w:r>
        <w:rPr>
          <w:rFonts w:eastAsia="Times New Roman"/>
          <w:lang w:eastAsia="en-US"/>
        </w:rPr>
        <w:t>и (работа двух</w:t>
      </w:r>
      <w:r w:rsidRPr="007A6D12">
        <w:rPr>
          <w:rFonts w:eastAsia="Times New Roman"/>
          <w:lang w:eastAsia="en-US"/>
        </w:rPr>
        <w:t xml:space="preserve"> группы для детей с нарушениями речевого развития и логопедический пункт, индивидуальное </w:t>
      </w:r>
      <w:r w:rsidRPr="007A6D12">
        <w:rPr>
          <w:rFonts w:eastAsia="Times New Roman"/>
          <w:lang w:eastAsia="en-US"/>
        </w:rPr>
        <w:lastRenderedPageBreak/>
        <w:t>обследование, коррекционно-профилактическая и консультационная помощь детям общеобразовательных групп).</w:t>
      </w:r>
    </w:p>
    <w:p w:rsidR="00955147" w:rsidRPr="000F439F" w:rsidRDefault="000F439F" w:rsidP="000F439F">
      <w:pPr>
        <w:pStyle w:val="a6"/>
        <w:numPr>
          <w:ilvl w:val="0"/>
          <w:numId w:val="4"/>
        </w:numPr>
        <w:jc w:val="center"/>
        <w:rPr>
          <w:rFonts w:eastAsia="Times New Roman"/>
          <w:b/>
          <w:bCs/>
          <w:lang w:eastAsia="en-US"/>
        </w:rPr>
      </w:pPr>
      <w:r w:rsidRPr="000F439F">
        <w:rPr>
          <w:rFonts w:eastAsia="Times New Roman"/>
          <w:b/>
          <w:bCs/>
          <w:lang w:eastAsia="en-US"/>
        </w:rPr>
        <w:t>АНАЛИТИКО-ПРОГНОСТИЧЕСКОЕ ОБОСНОВАНИЕ ПРОГРАММЫ РАЗВИТИЯ</w:t>
      </w:r>
    </w:p>
    <w:p w:rsidR="00955147" w:rsidRPr="00D570C7" w:rsidRDefault="00955147" w:rsidP="00955147">
      <w:pPr>
        <w:rPr>
          <w:rFonts w:eastAsia="Times New Roman"/>
          <w:lang w:eastAsia="en-US"/>
        </w:rPr>
      </w:pPr>
    </w:p>
    <w:p w:rsidR="00955147" w:rsidRPr="00D570C7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D570C7">
        <w:rPr>
          <w:rFonts w:eastAsia="Times New Roman"/>
          <w:lang w:eastAsia="en-US"/>
        </w:rPr>
        <w:t>Предпосылками к созданию программы развития дошкольного образовате</w:t>
      </w:r>
      <w:r w:rsidR="003255C5">
        <w:rPr>
          <w:rFonts w:eastAsia="Times New Roman"/>
          <w:lang w:eastAsia="en-US"/>
        </w:rPr>
        <w:t>льного учреждения на период 2013 – 2017</w:t>
      </w:r>
      <w:r w:rsidRPr="00D570C7">
        <w:rPr>
          <w:rFonts w:eastAsia="Times New Roman"/>
          <w:lang w:eastAsia="en-US"/>
        </w:rPr>
        <w:t xml:space="preserve"> гг. послужили изменения в образовательной политике государства – реализация приоритетного национального проекта «Образование», утверждение нового типового положения о дошкольном образовательном учреждении и пр. Целевые установки, обозначенные в этих документах, акцентируют внимание на поддержку семьи, материнства и детства, в том числе и на поддержку и развитие сети детских дошкольных учреждений, расширение спектра образовательных услуг, включение в педагогический процесс новых форм дошкольного образования.</w:t>
      </w:r>
    </w:p>
    <w:p w:rsidR="00955147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D570C7">
        <w:rPr>
          <w:rFonts w:eastAsia="Times New Roman"/>
          <w:lang w:eastAsia="en-US"/>
        </w:rPr>
        <w:t>Современное образовательное учреждение должно не только соответствовать постоянно изменяющимся условиям внешней среды, поддерживая свою конкурентоспособность, но и взаимодействовать с ней, используя образовательно-оздоровительный потенциал социума, привлекая к мероприятиям ДОУ широкие слои заинтересованного населения.</w:t>
      </w:r>
    </w:p>
    <w:p w:rsidR="00955147" w:rsidRPr="00D570C7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 </w:t>
      </w:r>
      <w:r w:rsidRPr="00D570C7">
        <w:rPr>
          <w:rFonts w:eastAsia="Times New Roman"/>
          <w:lang w:eastAsia="en-US"/>
        </w:rPr>
        <w:t>Преемственность дошкольного и начального школьного звена в системе общего образования</w:t>
      </w:r>
      <w:r>
        <w:rPr>
          <w:rFonts w:eastAsia="Times New Roman"/>
          <w:lang w:eastAsia="en-US"/>
        </w:rPr>
        <w:t xml:space="preserve"> осуществляется с МОУ СОШ №</w:t>
      </w:r>
      <w:r w:rsidR="003255C5">
        <w:rPr>
          <w:rFonts w:eastAsia="Times New Roman"/>
          <w:lang w:eastAsia="en-US"/>
        </w:rPr>
        <w:t xml:space="preserve"> 21</w:t>
      </w:r>
      <w:r w:rsidRPr="00D570C7">
        <w:rPr>
          <w:rFonts w:eastAsia="Times New Roman"/>
          <w:lang w:eastAsia="en-US"/>
        </w:rPr>
        <w:t xml:space="preserve">, а </w:t>
      </w:r>
      <w:proofErr w:type="gramStart"/>
      <w:r w:rsidRPr="00D570C7">
        <w:rPr>
          <w:rFonts w:eastAsia="Times New Roman"/>
          <w:lang w:eastAsia="en-US"/>
        </w:rPr>
        <w:t>так же</w:t>
      </w:r>
      <w:proofErr w:type="gramEnd"/>
      <w:r w:rsidRPr="00D570C7">
        <w:rPr>
          <w:rFonts w:eastAsia="Times New Roman"/>
          <w:lang w:eastAsia="en-US"/>
        </w:rPr>
        <w:t xml:space="preserve"> с учреждениями дополнительного образования.</w:t>
      </w:r>
    </w:p>
    <w:p w:rsidR="00955147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D570C7">
        <w:rPr>
          <w:rFonts w:eastAsia="Times New Roman"/>
          <w:lang w:eastAsia="en-US"/>
        </w:rPr>
        <w:t>Под влиянием внешних факторов и с учетом внутренних возможностей и возникла потребность в составлени</w:t>
      </w:r>
      <w:r w:rsidR="003255C5">
        <w:rPr>
          <w:rFonts w:eastAsia="Times New Roman"/>
          <w:lang w:eastAsia="en-US"/>
        </w:rPr>
        <w:t>и программы развития МБДОУ №27 «Кораблик»</w:t>
      </w:r>
      <w:r w:rsidR="001D504F">
        <w:rPr>
          <w:rFonts w:eastAsia="Times New Roman"/>
          <w:lang w:eastAsia="en-US"/>
        </w:rPr>
        <w:t>.</w:t>
      </w:r>
    </w:p>
    <w:p w:rsidR="00955147" w:rsidRPr="00F23921" w:rsidRDefault="00955147" w:rsidP="00955147">
      <w:pPr>
        <w:rPr>
          <w:rFonts w:eastAsia="Times New Roman"/>
          <w:lang w:eastAsia="en-US"/>
        </w:rPr>
      </w:pPr>
    </w:p>
    <w:p w:rsidR="00955147" w:rsidRPr="00D570C7" w:rsidRDefault="00955147" w:rsidP="00955147">
      <w:pPr>
        <w:rPr>
          <w:rFonts w:eastAsia="Times New Roman"/>
          <w:lang w:eastAsia="en-US"/>
        </w:rPr>
      </w:pPr>
      <w:r w:rsidRPr="00D570C7">
        <w:rPr>
          <w:rFonts w:eastAsia="Times New Roman"/>
          <w:b/>
          <w:bCs/>
          <w:lang w:eastAsia="en-US"/>
        </w:rPr>
        <w:t xml:space="preserve"> </w:t>
      </w:r>
      <w:r w:rsidR="000F439F">
        <w:rPr>
          <w:rFonts w:eastAsia="Times New Roman"/>
          <w:b/>
          <w:bCs/>
          <w:lang w:eastAsia="en-US"/>
        </w:rPr>
        <w:t>4.</w:t>
      </w:r>
      <w:r w:rsidRPr="00D570C7">
        <w:rPr>
          <w:rFonts w:eastAsia="Times New Roman"/>
          <w:b/>
          <w:bCs/>
          <w:lang w:eastAsia="en-US"/>
        </w:rPr>
        <w:t>1. Анализ образовательного процесса.</w:t>
      </w:r>
    </w:p>
    <w:p w:rsidR="00955147" w:rsidRPr="00D570C7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D570C7">
        <w:rPr>
          <w:rFonts w:eastAsia="Times New Roman"/>
          <w:b/>
          <w:bCs/>
          <w:lang w:eastAsia="en-US"/>
        </w:rPr>
        <w:t>Актуальное состояние:</w:t>
      </w:r>
    </w:p>
    <w:p w:rsidR="00955147" w:rsidRPr="00D570C7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D570C7">
        <w:rPr>
          <w:rFonts w:eastAsia="Times New Roman"/>
          <w:lang w:eastAsia="en-US"/>
        </w:rPr>
        <w:t>Качество образовательных услуг, оказываемых в ДОУ, находится на достаточно высоком уровне, о чем свидетельствуют как отзывы родителей воспитанников, так и родителей, чьи дети только готовятся к поступлению в детский сад.</w:t>
      </w:r>
    </w:p>
    <w:p w:rsidR="00955147" w:rsidRPr="00D570C7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В детском</w:t>
      </w:r>
      <w:r w:rsidR="003255C5">
        <w:rPr>
          <w:rFonts w:eastAsia="Times New Roman"/>
          <w:lang w:eastAsia="en-US"/>
        </w:rPr>
        <w:t xml:space="preserve"> саду функционируют 7 групп с 10</w:t>
      </w:r>
      <w:r>
        <w:rPr>
          <w:rFonts w:eastAsia="Times New Roman"/>
          <w:lang w:eastAsia="en-US"/>
        </w:rPr>
        <w:t xml:space="preserve"> часовым пребыванием и группа кратковременного пребывания. </w:t>
      </w:r>
      <w:r w:rsidRPr="00D570C7">
        <w:rPr>
          <w:rFonts w:eastAsia="Times New Roman"/>
          <w:lang w:eastAsia="en-US"/>
        </w:rPr>
        <w:t>Детьми дошкольное учреждение на момент составления программы было укомплектовано на 100%.</w:t>
      </w:r>
      <w:r w:rsidRPr="00D570C7">
        <w:rPr>
          <w:rFonts w:eastAsia="Times New Roman"/>
          <w:b/>
          <w:bCs/>
          <w:lang w:eastAsia="en-US"/>
        </w:rPr>
        <w:t> </w:t>
      </w:r>
    </w:p>
    <w:p w:rsidR="003255C5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D570C7">
        <w:rPr>
          <w:rFonts w:eastAsia="Times New Roman"/>
          <w:lang w:eastAsia="en-US"/>
        </w:rPr>
        <w:t>Дошкольное образовательное учреждение реализует отечественную педагогическую систему, ведет образовательную политику в соответствии с законодательными и нормативными актами:</w:t>
      </w:r>
      <w:r w:rsidR="003255C5">
        <w:rPr>
          <w:rFonts w:eastAsia="Times New Roman"/>
          <w:lang w:eastAsia="en-US"/>
        </w:rPr>
        <w:t xml:space="preserve"> Законом РФ “Об образовании”, федеральным государственным образовательным стандартом, </w:t>
      </w:r>
      <w:proofErr w:type="spellStart"/>
      <w:r w:rsidR="003255C5">
        <w:rPr>
          <w:rFonts w:eastAsia="Times New Roman"/>
          <w:lang w:eastAsia="en-US"/>
        </w:rPr>
        <w:t>СанПин</w:t>
      </w:r>
      <w:proofErr w:type="spellEnd"/>
      <w:r w:rsidRPr="00D570C7">
        <w:rPr>
          <w:rFonts w:eastAsia="Times New Roman"/>
          <w:lang w:eastAsia="en-US"/>
        </w:rPr>
        <w:t>. Образовательный процесс регламентируется основной общеобразоват</w:t>
      </w:r>
      <w:r w:rsidR="003255C5">
        <w:rPr>
          <w:rFonts w:eastAsia="Times New Roman"/>
          <w:lang w:eastAsia="en-US"/>
        </w:rPr>
        <w:t xml:space="preserve">ельной программой, разработанной участниками творческой группы детского </w:t>
      </w:r>
      <w:r w:rsidR="003255C5">
        <w:rPr>
          <w:rFonts w:eastAsia="Times New Roman"/>
          <w:lang w:eastAsia="en-US"/>
        </w:rPr>
        <w:lastRenderedPageBreak/>
        <w:t>сада и утвержденной на педсовете. В основную общеобразовательную программу МБДОУ №27 «Кораблик» ежегодно вносятся необходимые коррективы.</w:t>
      </w:r>
    </w:p>
    <w:p w:rsidR="00955147" w:rsidRPr="00D822D7" w:rsidRDefault="00955147" w:rsidP="00955147">
      <w:pPr>
        <w:ind w:firstLine="708"/>
        <w:jc w:val="both"/>
      </w:pPr>
      <w:r>
        <w:t xml:space="preserve">Детский сад ведет образовательную деятельность </w:t>
      </w:r>
      <w:r w:rsidR="000F439F">
        <w:t xml:space="preserve">по </w:t>
      </w:r>
      <w:r w:rsidR="000F439F" w:rsidRPr="00FB405A">
        <w:t>примерной</w:t>
      </w:r>
      <w:r w:rsidRPr="00FB405A">
        <w:t xml:space="preserve"> основной общеобразовательной программой дошкольного образования «От рождения до школы» под редакцией </w:t>
      </w:r>
      <w:proofErr w:type="spellStart"/>
      <w:r w:rsidRPr="00FB405A">
        <w:t>Н.Е.Вераксы</w:t>
      </w:r>
      <w:proofErr w:type="spellEnd"/>
      <w:r w:rsidRPr="00FB405A">
        <w:t xml:space="preserve">, Т.С. Комаровой, </w:t>
      </w:r>
      <w:proofErr w:type="spellStart"/>
      <w:r w:rsidRPr="00FB405A">
        <w:t>М.А.Васильевой</w:t>
      </w:r>
      <w:proofErr w:type="spellEnd"/>
      <w:r>
        <w:t>.</w:t>
      </w:r>
      <w:r w:rsidRPr="00FB405A">
        <w:t xml:space="preserve"> </w:t>
      </w:r>
      <w:r>
        <w:rPr>
          <w:rFonts w:eastAsia="Times New Roman"/>
          <w:lang w:eastAsia="en-US"/>
        </w:rPr>
        <w:t>Выбор данной</w:t>
      </w:r>
      <w:r w:rsidRPr="00D570C7">
        <w:rPr>
          <w:rFonts w:eastAsia="Times New Roman"/>
          <w:lang w:eastAsia="en-US"/>
        </w:rPr>
        <w:t xml:space="preserve"> программ</w:t>
      </w:r>
      <w:r>
        <w:rPr>
          <w:rFonts w:eastAsia="Times New Roman"/>
          <w:lang w:eastAsia="en-US"/>
        </w:rPr>
        <w:t>ы</w:t>
      </w:r>
      <w:r w:rsidRPr="00D570C7">
        <w:rPr>
          <w:rFonts w:eastAsia="Times New Roman"/>
          <w:lang w:eastAsia="en-US"/>
        </w:rPr>
        <w:t xml:space="preserve"> обусловлен уровнем профессиональной подготовленности педагогических кадров, состоянием предметно-развивающей среды и образовательного процесса в ДОУ (преобладают традиционные подходы к организации развивающей среды, к концепции построения воспитательной и развивающей работы с дошкольниками).</w:t>
      </w:r>
    </w:p>
    <w:p w:rsidR="00955147" w:rsidRPr="00D570C7" w:rsidRDefault="00955147" w:rsidP="0082790F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D570C7">
        <w:rPr>
          <w:rFonts w:eastAsia="Times New Roman"/>
          <w:lang w:eastAsia="en-US"/>
        </w:rPr>
        <w:t>В детском саду функционирует логопедический пункт для детей с нарушениями речи.  Коррекционно-образовательный п</w:t>
      </w:r>
      <w:r w:rsidR="0082790F">
        <w:rPr>
          <w:rFonts w:eastAsia="Times New Roman"/>
          <w:lang w:eastAsia="en-US"/>
        </w:rPr>
        <w:t xml:space="preserve">роцесс на логопедическом пункте </w:t>
      </w:r>
      <w:r w:rsidRPr="00D570C7">
        <w:rPr>
          <w:rFonts w:eastAsia="Times New Roman"/>
          <w:lang w:eastAsia="en-US"/>
        </w:rPr>
        <w:t>строится в соответст</w:t>
      </w:r>
      <w:r>
        <w:rPr>
          <w:rFonts w:eastAsia="Times New Roman"/>
          <w:lang w:eastAsia="en-US"/>
        </w:rPr>
        <w:t>вии с рабочей программой учителей-</w:t>
      </w:r>
      <w:r w:rsidR="0082790F">
        <w:rPr>
          <w:rFonts w:eastAsia="Times New Roman"/>
          <w:lang w:eastAsia="en-US"/>
        </w:rPr>
        <w:t xml:space="preserve">логопедов, </w:t>
      </w:r>
      <w:r w:rsidR="0082790F" w:rsidRPr="00D570C7">
        <w:rPr>
          <w:rFonts w:eastAsia="Times New Roman"/>
          <w:lang w:eastAsia="en-US"/>
        </w:rPr>
        <w:t>разработанной</w:t>
      </w:r>
      <w:r w:rsidRPr="00D570C7">
        <w:rPr>
          <w:rFonts w:eastAsia="Times New Roman"/>
          <w:lang w:eastAsia="en-US"/>
        </w:rPr>
        <w:t xml:space="preserve"> на основе «Программы коррекционного обучения и воспитания детей с фонетико-фонематическим недоразвитием речи» Т.Б. Филичевой, </w:t>
      </w:r>
      <w:proofErr w:type="spellStart"/>
      <w:r w:rsidRPr="00D570C7">
        <w:rPr>
          <w:rFonts w:eastAsia="Times New Roman"/>
          <w:lang w:eastAsia="en-US"/>
        </w:rPr>
        <w:t>Г.В.Чиркин</w:t>
      </w:r>
      <w:r w:rsidR="0082790F">
        <w:rPr>
          <w:rFonts w:eastAsia="Times New Roman"/>
          <w:lang w:eastAsia="en-US"/>
        </w:rPr>
        <w:t>ой</w:t>
      </w:r>
      <w:proofErr w:type="spellEnd"/>
      <w:r w:rsidR="0082790F">
        <w:rPr>
          <w:rFonts w:eastAsia="Times New Roman"/>
          <w:lang w:eastAsia="en-US"/>
        </w:rPr>
        <w:t xml:space="preserve">. </w:t>
      </w:r>
      <w:r w:rsidRPr="00D570C7">
        <w:rPr>
          <w:rFonts w:eastAsia="Times New Roman"/>
          <w:lang w:eastAsia="en-US"/>
        </w:rPr>
        <w:t>Коррекционную раб</w:t>
      </w:r>
      <w:r w:rsidR="0082790F">
        <w:rPr>
          <w:rFonts w:eastAsia="Times New Roman"/>
          <w:lang w:eastAsia="en-US"/>
        </w:rPr>
        <w:t>оту в детском саду осуществляет учитель – логопед и педагог-психолог</w:t>
      </w:r>
      <w:r w:rsidRPr="00D570C7">
        <w:rPr>
          <w:rFonts w:eastAsia="Times New Roman"/>
          <w:lang w:eastAsia="en-US"/>
        </w:rPr>
        <w:t xml:space="preserve">. </w:t>
      </w:r>
    </w:p>
    <w:p w:rsidR="00955147" w:rsidRPr="00D570C7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D570C7">
        <w:rPr>
          <w:rFonts w:eastAsia="Times New Roman"/>
          <w:lang w:eastAsia="en-US"/>
        </w:rPr>
        <w:t xml:space="preserve">Содержание </w:t>
      </w:r>
      <w:r w:rsidR="0082790F" w:rsidRPr="00D570C7">
        <w:rPr>
          <w:rFonts w:eastAsia="Times New Roman"/>
          <w:lang w:eastAsia="en-US"/>
        </w:rPr>
        <w:t>образования в</w:t>
      </w:r>
      <w:r w:rsidRPr="00D570C7">
        <w:rPr>
          <w:rFonts w:eastAsia="Times New Roman"/>
          <w:lang w:eastAsia="en-US"/>
        </w:rPr>
        <w:t xml:space="preserve"> ДОУ дифференцируется по следующим направлениям развития: физкультурно-оздоровительное, коррекционное, познавательно-речевое, социально-личностное, художественно-эстетическое и реализуется в различных </w:t>
      </w:r>
      <w:r w:rsidR="0082790F" w:rsidRPr="00D570C7">
        <w:rPr>
          <w:rFonts w:eastAsia="Times New Roman"/>
          <w:lang w:eastAsia="en-US"/>
        </w:rPr>
        <w:t>формах организации</w:t>
      </w:r>
      <w:r w:rsidRPr="00D570C7">
        <w:rPr>
          <w:rFonts w:eastAsia="Times New Roman"/>
          <w:lang w:eastAsia="en-US"/>
        </w:rPr>
        <w:t xml:space="preserve"> педагогического процесса.</w:t>
      </w:r>
    </w:p>
    <w:p w:rsidR="0082790F" w:rsidRDefault="00955147" w:rsidP="0082790F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D570C7">
        <w:rPr>
          <w:rFonts w:eastAsia="Times New Roman"/>
          <w:lang w:eastAsia="en-US"/>
        </w:rPr>
        <w:t xml:space="preserve">Наилучшие результаты приносит деятельность коллектива учреждения по направлениям: развитие детей в </w:t>
      </w:r>
      <w:r w:rsidR="0082790F">
        <w:rPr>
          <w:rFonts w:eastAsia="Times New Roman"/>
          <w:lang w:eastAsia="en-US"/>
        </w:rPr>
        <w:t xml:space="preserve">формирование элементарных естественнонаучных представлений, физическое развитие и здоровье, экологическое воспитание дошкольников. </w:t>
      </w:r>
      <w:proofErr w:type="spellStart"/>
      <w:r w:rsidR="0082790F">
        <w:rPr>
          <w:rFonts w:eastAsia="Times New Roman"/>
          <w:lang w:eastAsia="en-US"/>
        </w:rPr>
        <w:t>Вместве</w:t>
      </w:r>
      <w:proofErr w:type="spellEnd"/>
      <w:r w:rsidR="0082790F">
        <w:rPr>
          <w:rFonts w:eastAsia="Times New Roman"/>
          <w:lang w:eastAsia="en-US"/>
        </w:rPr>
        <w:t xml:space="preserve"> с тем, на протяжении ряда лет воспитанники детского сада показывают довольно низкие показатели по направлению: изобразительная деятельность.</w:t>
      </w:r>
    </w:p>
    <w:p w:rsidR="00955147" w:rsidRPr="00D570C7" w:rsidRDefault="00955147" w:rsidP="0082790F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D570C7">
        <w:rPr>
          <w:rFonts w:eastAsia="Times New Roman"/>
          <w:lang w:eastAsia="en-US"/>
        </w:rPr>
        <w:t>На достаточно высоком уроне находится система оказания дополнительных образовательных услуг. В настоящее время воспитанникам ДОУ оказываются только беспла</w:t>
      </w:r>
      <w:r w:rsidR="0082790F">
        <w:rPr>
          <w:rFonts w:eastAsia="Times New Roman"/>
          <w:lang w:eastAsia="en-US"/>
        </w:rPr>
        <w:t xml:space="preserve">тные, в планах учреждения в 2014-2015 </w:t>
      </w:r>
      <w:proofErr w:type="gramStart"/>
      <w:r w:rsidR="0082790F">
        <w:rPr>
          <w:rFonts w:eastAsia="Times New Roman"/>
          <w:lang w:eastAsia="en-US"/>
        </w:rPr>
        <w:t>учебного  года</w:t>
      </w:r>
      <w:proofErr w:type="gramEnd"/>
      <w:r w:rsidRPr="00D570C7">
        <w:rPr>
          <w:rFonts w:eastAsia="Times New Roman"/>
          <w:lang w:eastAsia="en-US"/>
        </w:rPr>
        <w:t>  ввести услуги на платной основе.</w:t>
      </w:r>
      <w:r w:rsidRPr="00D570C7">
        <w:rPr>
          <w:rFonts w:eastAsia="Times New Roman"/>
          <w:i/>
          <w:iCs/>
          <w:lang w:eastAsia="en-US"/>
        </w:rPr>
        <w:t> </w:t>
      </w:r>
      <w:r w:rsidRPr="00D570C7">
        <w:rPr>
          <w:rFonts w:eastAsia="Times New Roman"/>
          <w:lang w:eastAsia="en-US"/>
        </w:rPr>
        <w:t>Имеется необходимое</w:t>
      </w:r>
      <w:r w:rsidR="0082790F">
        <w:rPr>
          <w:rFonts w:eastAsia="Times New Roman"/>
          <w:lang w:eastAsia="en-US"/>
        </w:rPr>
        <w:t xml:space="preserve"> нормативно-правовое обеспечение</w:t>
      </w:r>
      <w:r w:rsidRPr="00D570C7">
        <w:rPr>
          <w:rFonts w:eastAsia="Times New Roman"/>
          <w:lang w:eastAsia="en-US"/>
        </w:rPr>
        <w:t xml:space="preserve"> (вне</w:t>
      </w:r>
      <w:r>
        <w:rPr>
          <w:rFonts w:eastAsia="Times New Roman"/>
          <w:lang w:eastAsia="en-US"/>
        </w:rPr>
        <w:t>сены изменения в Устав, поданы документы на внесение изменений в лицензию</w:t>
      </w:r>
      <w:r w:rsidRPr="00D570C7">
        <w:rPr>
          <w:rFonts w:eastAsia="Times New Roman"/>
          <w:lang w:eastAsia="en-US"/>
        </w:rPr>
        <w:t xml:space="preserve">), подготовлено методико-дидактическое, </w:t>
      </w:r>
      <w:proofErr w:type="gramStart"/>
      <w:r w:rsidRPr="00D570C7">
        <w:rPr>
          <w:rFonts w:eastAsia="Times New Roman"/>
          <w:lang w:eastAsia="en-US"/>
        </w:rPr>
        <w:t>диагностическое  обеспечение</w:t>
      </w:r>
      <w:proofErr w:type="gramEnd"/>
      <w:r w:rsidRPr="00D570C7">
        <w:rPr>
          <w:rFonts w:eastAsia="Times New Roman"/>
          <w:lang w:eastAsia="en-US"/>
        </w:rPr>
        <w:t>, выстроена соответствующая предметно-развивающая среда. Качество образовательных услуг, по результатам анкетирования, удовлетворяет как воспитанников, так и их родителей.</w:t>
      </w:r>
      <w:r w:rsidRPr="00D570C7">
        <w:rPr>
          <w:rFonts w:eastAsia="Times New Roman"/>
          <w:i/>
          <w:iCs/>
          <w:lang w:eastAsia="en-US"/>
        </w:rPr>
        <w:t> </w:t>
      </w:r>
    </w:p>
    <w:p w:rsidR="00955147" w:rsidRPr="00D570C7" w:rsidRDefault="00955147" w:rsidP="00955147">
      <w:pPr>
        <w:spacing w:after="200" w:line="276" w:lineRule="auto"/>
        <w:ind w:firstLine="360"/>
        <w:rPr>
          <w:rFonts w:eastAsia="Times New Roman"/>
          <w:lang w:eastAsia="en-US"/>
        </w:rPr>
      </w:pPr>
      <w:r w:rsidRPr="00D570C7">
        <w:rPr>
          <w:rFonts w:eastAsia="Times New Roman"/>
          <w:lang w:eastAsia="en-US"/>
        </w:rPr>
        <w:t>Анализ степени удовлетворенности качеством образовательного процесса взрослых субъектов образовательного процесса показывает, что:</w:t>
      </w:r>
    </w:p>
    <w:p w:rsidR="00955147" w:rsidRPr="00D570C7" w:rsidRDefault="00955147" w:rsidP="00955147">
      <w:pPr>
        <w:numPr>
          <w:ilvl w:val="0"/>
          <w:numId w:val="9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D570C7">
        <w:rPr>
          <w:rFonts w:eastAsia="Times New Roman"/>
          <w:lang w:eastAsia="en-US"/>
        </w:rPr>
        <w:t>большинство родителей положительно оценивают качество предоставляемых образовательных услуг и коррекционных услуг (80,5%);</w:t>
      </w:r>
    </w:p>
    <w:p w:rsidR="00955147" w:rsidRPr="00D570C7" w:rsidRDefault="00955147" w:rsidP="00955147">
      <w:pPr>
        <w:numPr>
          <w:ilvl w:val="0"/>
          <w:numId w:val="9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D570C7">
        <w:rPr>
          <w:rFonts w:eastAsia="Times New Roman"/>
          <w:lang w:eastAsia="en-US"/>
        </w:rPr>
        <w:t> 90% родителей готовы получать дополнител</w:t>
      </w:r>
      <w:r>
        <w:rPr>
          <w:rFonts w:eastAsia="Times New Roman"/>
          <w:lang w:eastAsia="en-US"/>
        </w:rPr>
        <w:t>ьные   услуги в детском саду, 57</w:t>
      </w:r>
      <w:r w:rsidRPr="00D570C7">
        <w:rPr>
          <w:rFonts w:eastAsia="Times New Roman"/>
          <w:lang w:eastAsia="en-US"/>
        </w:rPr>
        <w:t>% из них готовы их оплачивать;</w:t>
      </w:r>
    </w:p>
    <w:p w:rsidR="00955147" w:rsidRPr="00D570C7" w:rsidRDefault="00955147" w:rsidP="00955147">
      <w:pPr>
        <w:numPr>
          <w:ilvl w:val="0"/>
          <w:numId w:val="9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D570C7">
        <w:rPr>
          <w:rFonts w:eastAsia="Times New Roman"/>
          <w:lang w:eastAsia="en-US"/>
        </w:rPr>
        <w:lastRenderedPageBreak/>
        <w:t>20% сотрудников учреждения - готовы оказывать дополнительные образовательные услуги, принимать участие в работе новых форм дошкольного образования.</w:t>
      </w:r>
    </w:p>
    <w:p w:rsidR="00955147" w:rsidRPr="00D570C7" w:rsidRDefault="0082790F" w:rsidP="0082790F">
      <w:pPr>
        <w:spacing w:after="200"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 </w:t>
      </w:r>
      <w:r>
        <w:rPr>
          <w:rFonts w:eastAsia="Times New Roman"/>
          <w:lang w:eastAsia="en-US"/>
        </w:rPr>
        <w:tab/>
      </w:r>
      <w:r w:rsidR="00955147" w:rsidRPr="00D570C7">
        <w:rPr>
          <w:rFonts w:eastAsia="Times New Roman"/>
          <w:lang w:eastAsia="en-US"/>
        </w:rPr>
        <w:t xml:space="preserve">Детский сад на договорной основе взаимодействует с учреждениями здравоохранения, образования, культуры и спорта. Существующая система взаимодействия требует совершенствования. Несмотря что у детского сада заключены договора </w:t>
      </w:r>
      <w:r w:rsidR="00955147">
        <w:rPr>
          <w:rFonts w:eastAsia="Times New Roman"/>
          <w:lang w:eastAsia="en-US"/>
        </w:rPr>
        <w:t>о сотрудничестве с МО</w:t>
      </w:r>
      <w:r>
        <w:rPr>
          <w:rFonts w:eastAsia="Times New Roman"/>
          <w:lang w:eastAsia="en-US"/>
        </w:rPr>
        <w:t>Б</w:t>
      </w:r>
      <w:r w:rsidR="00955147">
        <w:rPr>
          <w:rFonts w:eastAsia="Times New Roman"/>
          <w:lang w:eastAsia="en-US"/>
        </w:rPr>
        <w:t xml:space="preserve">У </w:t>
      </w:r>
      <w:proofErr w:type="gramStart"/>
      <w:r w:rsidR="00955147">
        <w:rPr>
          <w:rFonts w:eastAsia="Times New Roman"/>
          <w:lang w:eastAsia="en-US"/>
        </w:rPr>
        <w:t xml:space="preserve">СОШ  </w:t>
      </w:r>
      <w:r>
        <w:rPr>
          <w:rFonts w:eastAsia="Times New Roman"/>
          <w:lang w:eastAsia="en-US"/>
        </w:rPr>
        <w:t>№</w:t>
      </w:r>
      <w:proofErr w:type="gramEnd"/>
      <w:r>
        <w:rPr>
          <w:rFonts w:eastAsia="Times New Roman"/>
          <w:lang w:eastAsia="en-US"/>
        </w:rPr>
        <w:t xml:space="preserve"> 21</w:t>
      </w:r>
      <w:r w:rsidR="00955147" w:rsidRPr="00D570C7">
        <w:rPr>
          <w:rFonts w:eastAsia="Times New Roman"/>
          <w:lang w:eastAsia="en-US"/>
        </w:rPr>
        <w:t xml:space="preserve"> – работа ведется бессистемно, мероприятия разрозненные, не согласуются с программными задачами, решаемыми в ДОУ, нет четкого плана преемственности, обеспечивающего достижение высоких образовательных результатов совместными усилиями.</w:t>
      </w:r>
    </w:p>
    <w:p w:rsidR="00955147" w:rsidRPr="00D570C7" w:rsidRDefault="00955147" w:rsidP="00955147">
      <w:pPr>
        <w:spacing w:after="200" w:line="276" w:lineRule="auto"/>
        <w:ind w:firstLine="360"/>
        <w:jc w:val="both"/>
        <w:rPr>
          <w:rFonts w:eastAsia="Times New Roman"/>
          <w:lang w:eastAsia="en-US"/>
        </w:rPr>
      </w:pPr>
      <w:r w:rsidRPr="00D570C7">
        <w:rPr>
          <w:rFonts w:eastAsia="Times New Roman"/>
          <w:lang w:eastAsia="en-US"/>
        </w:rPr>
        <w:t>Последнее время все острее ставится проблема обновления содержания образования в детском саду, введения в практику работы новых форм дошкольного образования на базе уже функционирующего ДОУ. Соответственно возникает проблема с финансово-экономической и нормативно-правовой обеспеченностью данного вопроса.</w:t>
      </w:r>
    </w:p>
    <w:p w:rsidR="00955147" w:rsidRPr="00D570C7" w:rsidRDefault="00955147" w:rsidP="00955147">
      <w:pPr>
        <w:spacing w:after="200" w:line="276" w:lineRule="auto"/>
        <w:ind w:firstLine="36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Население города</w:t>
      </w:r>
      <w:r w:rsidRPr="00D570C7">
        <w:rPr>
          <w:rFonts w:eastAsia="Times New Roman"/>
          <w:lang w:eastAsia="en-US"/>
        </w:rPr>
        <w:t xml:space="preserve"> молодое, наблюдается рост рождаемости, а соответственно рост потребности молодых родителей в местах в дошкольном учреждении, потребности в новых формах дошкольного образования </w:t>
      </w:r>
      <w:r w:rsidR="0082790F">
        <w:rPr>
          <w:rFonts w:eastAsia="Times New Roman"/>
          <w:lang w:eastAsia="en-US"/>
        </w:rPr>
        <w:t>повышается.</w:t>
      </w:r>
    </w:p>
    <w:p w:rsidR="00955147" w:rsidRPr="00D570C7" w:rsidRDefault="00955147" w:rsidP="00955147">
      <w:pPr>
        <w:spacing w:after="200" w:line="276" w:lineRule="auto"/>
        <w:jc w:val="both"/>
        <w:rPr>
          <w:rFonts w:eastAsia="Times New Roman"/>
          <w:lang w:eastAsia="en-US"/>
        </w:rPr>
      </w:pPr>
      <w:r w:rsidRPr="00D570C7">
        <w:rPr>
          <w:rFonts w:eastAsia="Times New Roman"/>
          <w:b/>
          <w:bCs/>
          <w:lang w:eastAsia="en-US"/>
        </w:rPr>
        <w:t>Проблемное поле:</w:t>
      </w:r>
    </w:p>
    <w:p w:rsidR="00955147" w:rsidRPr="00D570C7" w:rsidRDefault="00955147" w:rsidP="00E26EA9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D570C7">
        <w:rPr>
          <w:rFonts w:eastAsia="Times New Roman"/>
          <w:lang w:eastAsia="en-US"/>
        </w:rPr>
        <w:t xml:space="preserve">Педагоги в своей работе в большей мере ориентируются на усредненные </w:t>
      </w:r>
      <w:r w:rsidR="00E26EA9" w:rsidRPr="00D570C7">
        <w:rPr>
          <w:rFonts w:eastAsia="Times New Roman"/>
          <w:lang w:eastAsia="en-US"/>
        </w:rPr>
        <w:t>нормативы развития</w:t>
      </w:r>
      <w:r w:rsidRPr="00D570C7">
        <w:rPr>
          <w:rFonts w:eastAsia="Times New Roman"/>
          <w:lang w:eastAsia="en-US"/>
        </w:rPr>
        <w:t xml:space="preserve">, характерные для того или иного возраста, не обращая внимания на индивидуальные особенности воспитанников. Организованные формы работы с детьми занимают более 30% от общего времени, предпочтение отдается групповым формам работы (занятия, групповые развлечения и игры). Педагоги учреждения отдают предпочтение </w:t>
      </w:r>
      <w:r w:rsidR="00E26EA9" w:rsidRPr="00D570C7">
        <w:rPr>
          <w:rFonts w:eastAsia="Times New Roman"/>
          <w:lang w:eastAsia="en-US"/>
        </w:rPr>
        <w:t>традиционным формам</w:t>
      </w:r>
      <w:r w:rsidRPr="00D570C7">
        <w:rPr>
          <w:rFonts w:eastAsia="Times New Roman"/>
          <w:lang w:eastAsia="en-US"/>
        </w:rPr>
        <w:t xml:space="preserve"> работы с детьми в ущерб развивающим, испытывают затруднения в ведении образовательной работы в условиях дифференциации и индивидуализации образования, ориентируются на усредненные показатели развития группы. Дифференцированной и индивидуальной работе с детьми отводится лишь 10% от времени пребывания ребенка в детском саду. Если об индивидуальной работе с детьми, испытывающими затруднения в усвоении программного материала, еще можно говорить, то работа с одаренными детьми, имеющими ярко выраженные способности в той или иной области, практически не ведется.</w:t>
      </w:r>
    </w:p>
    <w:p w:rsidR="00955147" w:rsidRPr="00D570C7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D570C7">
        <w:rPr>
          <w:rFonts w:eastAsia="Times New Roman"/>
          <w:lang w:eastAsia="en-US"/>
        </w:rPr>
        <w:t xml:space="preserve">В дошкольном учреждении разработана основная общеобразовательная программа, но она нуждается в доработке. Необходимо совершенствование блока «Мониторинг качества образовательного процесса». На данный момент в ДОУ достаточно низкая </w:t>
      </w:r>
      <w:r w:rsidR="00537040" w:rsidRPr="00D570C7">
        <w:rPr>
          <w:rFonts w:eastAsia="Times New Roman"/>
          <w:lang w:eastAsia="en-US"/>
        </w:rPr>
        <w:t>обеспеченность образовательной</w:t>
      </w:r>
      <w:r w:rsidRPr="00D570C7">
        <w:rPr>
          <w:rFonts w:eastAsia="Times New Roman"/>
          <w:lang w:eastAsia="en-US"/>
        </w:rPr>
        <w:t xml:space="preserve"> программы пакетом методико-</w:t>
      </w:r>
      <w:r w:rsidR="00537040" w:rsidRPr="00D570C7">
        <w:rPr>
          <w:rFonts w:eastAsia="Times New Roman"/>
          <w:lang w:eastAsia="en-US"/>
        </w:rPr>
        <w:t>диагностических материалов</w:t>
      </w:r>
      <w:r w:rsidRPr="00D570C7">
        <w:rPr>
          <w:rFonts w:eastAsia="Times New Roman"/>
          <w:lang w:eastAsia="en-US"/>
        </w:rPr>
        <w:t xml:space="preserve"> (76%, что не достаточно </w:t>
      </w:r>
      <w:r w:rsidR="00537040" w:rsidRPr="00D570C7">
        <w:rPr>
          <w:rFonts w:eastAsia="Times New Roman"/>
          <w:lang w:eastAsia="en-US"/>
        </w:rPr>
        <w:t>для гарантирования</w:t>
      </w:r>
      <w:r w:rsidRPr="00D570C7">
        <w:rPr>
          <w:rFonts w:eastAsia="Times New Roman"/>
          <w:lang w:eastAsia="en-US"/>
        </w:rPr>
        <w:t xml:space="preserve"> высокого качества образовательного процесса).</w:t>
      </w:r>
    </w:p>
    <w:p w:rsidR="00955147" w:rsidRPr="00D570C7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D570C7">
        <w:rPr>
          <w:rFonts w:eastAsia="Times New Roman"/>
          <w:lang w:eastAsia="en-US"/>
        </w:rPr>
        <w:t xml:space="preserve">Высокое качество коррекционно-образовательной работы подтверждается результатами мониторинговых исследований, но вызывает тревогу тот факт, что ежегодно в работе логопедического пункта для детей с  </w:t>
      </w:r>
      <w:r>
        <w:rPr>
          <w:rFonts w:eastAsia="Times New Roman"/>
          <w:lang w:eastAsia="en-US"/>
        </w:rPr>
        <w:t>речевыми нарушениями нуждаются 4</w:t>
      </w:r>
      <w:r w:rsidRPr="00D570C7">
        <w:rPr>
          <w:rFonts w:eastAsia="Times New Roman"/>
          <w:lang w:eastAsia="en-US"/>
        </w:rPr>
        <w:t xml:space="preserve">5%  воспитанников нашего же учреждения, что свидетельствует о низком качестве работы по </w:t>
      </w:r>
      <w:r w:rsidRPr="00D570C7">
        <w:rPr>
          <w:rFonts w:eastAsia="Times New Roman"/>
          <w:lang w:eastAsia="en-US"/>
        </w:rPr>
        <w:lastRenderedPageBreak/>
        <w:t>профилактике речевых нарушений, о недостаточной осведомленности педагогов о вопросах речевого развития детей, о бессистемности контроля администрации эффективности работы по развитию речи. Требуется комплексная, научно обоснованная программа по профилактике и коррекции нарушений речевого развития у детей дошкольного возраста в условиях детского сада и семьи.</w:t>
      </w:r>
    </w:p>
    <w:p w:rsidR="00955147" w:rsidRPr="00D570C7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D570C7">
        <w:rPr>
          <w:rFonts w:eastAsia="Times New Roman"/>
          <w:lang w:eastAsia="en-US"/>
        </w:rPr>
        <w:t>Дополнительные образовательные услуги доступны пока только воспитанникам дошкольного учреждения, хотя мониторинг показал, что сте</w:t>
      </w:r>
      <w:r>
        <w:rPr>
          <w:rFonts w:eastAsia="Times New Roman"/>
          <w:lang w:eastAsia="en-US"/>
        </w:rPr>
        <w:t>пень потребности жителей города</w:t>
      </w:r>
      <w:r w:rsidRPr="00D570C7">
        <w:rPr>
          <w:rFonts w:eastAsia="Times New Roman"/>
          <w:lang w:eastAsia="en-US"/>
        </w:rPr>
        <w:t>, с детьми 1-2 лет, в дошкольных образовательных услугах достаточно высока (востребованы адаптационные группы для детей 1-2 лет и коррекционно-образовательные услуги).</w:t>
      </w:r>
    </w:p>
    <w:p w:rsidR="00955147" w:rsidRPr="00D570C7" w:rsidRDefault="00955147" w:rsidP="00955147">
      <w:pPr>
        <w:spacing w:after="200" w:line="276" w:lineRule="auto"/>
        <w:jc w:val="both"/>
        <w:rPr>
          <w:rFonts w:eastAsia="Times New Roman"/>
          <w:lang w:eastAsia="en-US"/>
        </w:rPr>
      </w:pPr>
      <w:r w:rsidRPr="00D570C7">
        <w:rPr>
          <w:rFonts w:eastAsia="Times New Roman"/>
          <w:lang w:eastAsia="en-US"/>
        </w:rPr>
        <w:t>Однако:</w:t>
      </w:r>
    </w:p>
    <w:p w:rsidR="00955147" w:rsidRPr="00D570C7" w:rsidRDefault="00955147" w:rsidP="00955147">
      <w:pPr>
        <w:spacing w:after="200" w:line="276" w:lineRule="auto"/>
        <w:jc w:val="both"/>
        <w:rPr>
          <w:rFonts w:eastAsia="Times New Roman"/>
          <w:lang w:eastAsia="en-US"/>
        </w:rPr>
      </w:pPr>
      <w:r w:rsidRPr="00D570C7">
        <w:rPr>
          <w:rFonts w:eastAsia="Times New Roman"/>
          <w:lang w:eastAsia="en-US"/>
        </w:rPr>
        <w:t> -  не до конца отлажен механизм составления смет и калькуляции на платные дополнительные образовательные услуги, вследствие чего платные образовательные услуги не функционировали в 2011 году;</w:t>
      </w:r>
    </w:p>
    <w:p w:rsidR="00955147" w:rsidRPr="00D570C7" w:rsidRDefault="00955147" w:rsidP="00955147">
      <w:pPr>
        <w:spacing w:after="200" w:line="276" w:lineRule="auto"/>
        <w:jc w:val="both"/>
        <w:rPr>
          <w:rFonts w:eastAsia="Times New Roman"/>
          <w:lang w:eastAsia="en-US"/>
        </w:rPr>
      </w:pPr>
      <w:r w:rsidRPr="00D570C7">
        <w:rPr>
          <w:rFonts w:eastAsia="Times New Roman"/>
          <w:lang w:eastAsia="en-US"/>
        </w:rPr>
        <w:t>- низкий уровень материального стимулирования педагогов, оказывающих бесплатные дополнительные образовательные услуги в рамках образовательного процесса;</w:t>
      </w:r>
    </w:p>
    <w:p w:rsidR="00955147" w:rsidRPr="00D570C7" w:rsidRDefault="00955147" w:rsidP="00955147">
      <w:pPr>
        <w:spacing w:after="200" w:line="276" w:lineRule="auto"/>
        <w:jc w:val="both"/>
        <w:rPr>
          <w:rFonts w:eastAsia="Times New Roman"/>
          <w:lang w:eastAsia="en-US"/>
        </w:rPr>
      </w:pPr>
      <w:r w:rsidRPr="00D570C7">
        <w:rPr>
          <w:rFonts w:eastAsia="Times New Roman"/>
          <w:lang w:eastAsia="en-US"/>
        </w:rPr>
        <w:t>- не приведены в соответствие с современными требованиями программы дополнительных образовательных услуг;</w:t>
      </w:r>
    </w:p>
    <w:p w:rsidR="00955147" w:rsidRPr="00D570C7" w:rsidRDefault="00955147" w:rsidP="00955147">
      <w:pPr>
        <w:spacing w:after="200" w:line="276" w:lineRule="auto"/>
        <w:jc w:val="both"/>
        <w:rPr>
          <w:rFonts w:eastAsia="Times New Roman"/>
          <w:lang w:eastAsia="en-US"/>
        </w:rPr>
      </w:pPr>
      <w:r w:rsidRPr="00D570C7">
        <w:rPr>
          <w:rFonts w:eastAsia="Times New Roman"/>
          <w:lang w:eastAsia="en-US"/>
        </w:rPr>
        <w:t>- часто возникает расхождение между потребностями родителей и возрастными индивидуальными особенностями развития ребенка, его способностями, что в свою очередь приводит к возникновению психологического дискомфорта ребенка в ДОУ.</w:t>
      </w:r>
      <w:r w:rsidRPr="00D570C7">
        <w:rPr>
          <w:rFonts w:eastAsia="Times New Roman"/>
          <w:i/>
          <w:iCs/>
          <w:lang w:eastAsia="en-US"/>
        </w:rPr>
        <w:t> </w:t>
      </w:r>
    </w:p>
    <w:p w:rsidR="00955147" w:rsidRPr="00D570C7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D570C7">
        <w:rPr>
          <w:rFonts w:eastAsia="Times New Roman"/>
          <w:lang w:eastAsia="en-US"/>
        </w:rPr>
        <w:t>Хотя работа по включению в педагогический процесс ДОУ новых форм дошкольного образования и ведется, но схема предоставления этого вида услуг практически не отработана (несовершенен пакет нормативно-правового и программно-методического сопровождения, не отработан механизм финансирования деятельности подобных форм и оплаты труда сотрудников, занятых в данном виде образовательных услуг).</w:t>
      </w:r>
      <w:r w:rsidRPr="00D570C7">
        <w:rPr>
          <w:rFonts w:eastAsia="Times New Roman"/>
          <w:b/>
          <w:bCs/>
          <w:lang w:eastAsia="en-US"/>
        </w:rPr>
        <w:t> </w:t>
      </w:r>
    </w:p>
    <w:p w:rsidR="00955147" w:rsidRPr="00D570C7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D570C7">
        <w:rPr>
          <w:rFonts w:eastAsia="Times New Roman"/>
          <w:b/>
          <w:bCs/>
          <w:lang w:eastAsia="en-US"/>
        </w:rPr>
        <w:t>Перспективы развития:</w:t>
      </w:r>
    </w:p>
    <w:p w:rsidR="00955147" w:rsidRPr="00D570C7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D570C7">
        <w:rPr>
          <w:rFonts w:eastAsia="Times New Roman"/>
          <w:lang w:eastAsia="en-US"/>
        </w:rPr>
        <w:t>Совершенствование основной общеобразовательной программы учреждения, расширение спектра дополнительных образовательных услуг, функционирование услуг на платной основе, включение в практику работы новых форм дошкольного образования позволит скоординировать деятельность всех служб детского сада, родителей воспитанников и социума в вопросах повышения качества образовательной услуги, наметить пути интеграции специалистов учреждения, пути преемственности дошкольного и начального школьного образования.</w:t>
      </w:r>
    </w:p>
    <w:p w:rsidR="00955147" w:rsidRPr="00D570C7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D570C7">
        <w:rPr>
          <w:rFonts w:eastAsia="Times New Roman"/>
          <w:b/>
          <w:bCs/>
          <w:lang w:eastAsia="en-US"/>
        </w:rPr>
        <w:t>Возможные риски:</w:t>
      </w:r>
    </w:p>
    <w:p w:rsidR="00955147" w:rsidRPr="00D570C7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D570C7">
        <w:rPr>
          <w:rFonts w:eastAsia="Times New Roman"/>
          <w:lang w:eastAsia="en-US"/>
        </w:rPr>
        <w:lastRenderedPageBreak/>
        <w:t>Последствия нестабильной экономической ситуации в стране могут негативно сказаться на кадровом педагогическом составе учреждения: велика вероятность сокращения высококвалифицированных специалистов, возможен отток кадров из-за низкой оплаты труда, что не может не сказаться на качестве образовательной услуги.</w:t>
      </w:r>
    </w:p>
    <w:p w:rsidR="00955147" w:rsidRPr="00A00DE7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D570C7">
        <w:rPr>
          <w:rFonts w:eastAsia="Times New Roman"/>
          <w:lang w:eastAsia="en-US"/>
        </w:rPr>
        <w:t>Может произойти снижение потребности в новых формах дошкольного образования и в дополнительных платных образовательных услугах из-за снижения обеспеченности и платежеспособности населения.</w:t>
      </w:r>
    </w:p>
    <w:p w:rsidR="00955147" w:rsidRPr="00D570C7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D570C7">
        <w:rPr>
          <w:rFonts w:eastAsia="Times New Roman"/>
          <w:lang w:eastAsia="en-US"/>
        </w:rPr>
        <w:t>Расширение сети учреждений дополнительного образования дошкольников может спровоцировать отток потребителей дополнительных образовательных услуг в дошкольном учреждении.</w:t>
      </w:r>
    </w:p>
    <w:p w:rsidR="00955147" w:rsidRPr="00074A67" w:rsidRDefault="000F439F" w:rsidP="000F439F">
      <w:pPr>
        <w:spacing w:after="200" w:line="276" w:lineRule="auto"/>
        <w:jc w:val="center"/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>4.</w:t>
      </w:r>
      <w:r w:rsidR="00955147" w:rsidRPr="00074A67">
        <w:rPr>
          <w:rFonts w:eastAsia="Times New Roman"/>
          <w:b/>
          <w:bCs/>
          <w:lang w:eastAsia="en-US"/>
        </w:rPr>
        <w:t xml:space="preserve">2. Анализ </w:t>
      </w:r>
      <w:proofErr w:type="spellStart"/>
      <w:r w:rsidR="00955147" w:rsidRPr="00074A67">
        <w:rPr>
          <w:rFonts w:eastAsia="Times New Roman"/>
          <w:b/>
          <w:bCs/>
          <w:lang w:eastAsia="en-US"/>
        </w:rPr>
        <w:t>здоровьесберегающей</w:t>
      </w:r>
      <w:proofErr w:type="spellEnd"/>
      <w:r w:rsidR="00955147" w:rsidRPr="00074A67">
        <w:rPr>
          <w:rFonts w:eastAsia="Times New Roman"/>
          <w:b/>
          <w:bCs/>
          <w:lang w:eastAsia="en-US"/>
        </w:rPr>
        <w:t xml:space="preserve"> и </w:t>
      </w:r>
      <w:proofErr w:type="spellStart"/>
      <w:r w:rsidR="00955147" w:rsidRPr="00074A67">
        <w:rPr>
          <w:rFonts w:eastAsia="Times New Roman"/>
          <w:b/>
          <w:bCs/>
          <w:lang w:eastAsia="en-US"/>
        </w:rPr>
        <w:t>здоровьеформирующей</w:t>
      </w:r>
      <w:proofErr w:type="spellEnd"/>
      <w:r w:rsidR="00955147" w:rsidRPr="00074A67">
        <w:rPr>
          <w:rFonts w:eastAsia="Times New Roman"/>
          <w:b/>
          <w:bCs/>
          <w:lang w:eastAsia="en-US"/>
        </w:rPr>
        <w:t xml:space="preserve"> деятельности ДОУ.</w:t>
      </w:r>
    </w:p>
    <w:p w:rsidR="00955147" w:rsidRPr="00074A67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074A67">
        <w:rPr>
          <w:rFonts w:eastAsia="Times New Roman"/>
          <w:b/>
          <w:bCs/>
          <w:lang w:eastAsia="en-US"/>
        </w:rPr>
        <w:t>Актуальное состояние:</w:t>
      </w:r>
    </w:p>
    <w:p w:rsidR="00955147" w:rsidRPr="00074A67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074A67">
        <w:rPr>
          <w:rFonts w:eastAsia="Times New Roman"/>
          <w:lang w:eastAsia="en-US"/>
        </w:rPr>
        <w:t xml:space="preserve">Благополучие любого общества во многом зависит от состояния здоровья подрастающего поколения.  Формирование здорового поколения – одна из стратегических задач страны. Педагоги детского сада ежегодно при построении образовательного процесса берут в </w:t>
      </w:r>
      <w:r w:rsidR="00537040" w:rsidRPr="00074A67">
        <w:rPr>
          <w:rFonts w:eastAsia="Times New Roman"/>
          <w:lang w:eastAsia="en-US"/>
        </w:rPr>
        <w:t>расчет уровень</w:t>
      </w:r>
      <w:r w:rsidRPr="00074A67">
        <w:rPr>
          <w:rFonts w:eastAsia="Times New Roman"/>
          <w:lang w:eastAsia="en-US"/>
        </w:rPr>
        <w:t xml:space="preserve"> здоровья детей и строят образовательную деятельность с учетом этого фактора.</w:t>
      </w:r>
      <w:r w:rsidRPr="00074A67">
        <w:rPr>
          <w:rFonts w:eastAsia="Times New Roman"/>
          <w:i/>
          <w:iCs/>
          <w:lang w:eastAsia="en-US"/>
        </w:rPr>
        <w:t>           </w:t>
      </w:r>
      <w:r w:rsidRPr="00074A67">
        <w:rPr>
          <w:rFonts w:eastAsia="Times New Roman"/>
          <w:lang w:eastAsia="en-US"/>
        </w:rPr>
        <w:t>Экологические проблемы, отрицательные бытовые факторы, химические добавки в продуктах питания – вот лишь некоторые факторы, агрессивно действующие на здоровье дошкольников.</w:t>
      </w:r>
    </w:p>
    <w:p w:rsidR="00955147" w:rsidRPr="00074A67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074A67">
        <w:rPr>
          <w:rFonts w:eastAsia="Times New Roman"/>
          <w:lang w:eastAsia="en-US"/>
        </w:rPr>
        <w:t xml:space="preserve">Особую озабоченность вызывает рост у детей, поступающих в учреждение, числа осложненных </w:t>
      </w:r>
      <w:r w:rsidR="00537040" w:rsidRPr="00074A67">
        <w:rPr>
          <w:rFonts w:eastAsia="Times New Roman"/>
          <w:lang w:eastAsia="en-US"/>
        </w:rPr>
        <w:t>диагнозов, процента</w:t>
      </w:r>
      <w:r w:rsidRPr="00074A67">
        <w:rPr>
          <w:rFonts w:eastAsia="Times New Roman"/>
          <w:lang w:eastAsia="en-US"/>
        </w:rPr>
        <w:t xml:space="preserve"> хронических заболеваний внутренних органов. </w:t>
      </w:r>
    </w:p>
    <w:p w:rsidR="00955147" w:rsidRPr="00074A67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074A67">
        <w:rPr>
          <w:rFonts w:eastAsia="Times New Roman"/>
          <w:lang w:eastAsia="en-US"/>
        </w:rPr>
        <w:t xml:space="preserve">Положительная динамика укрепления здоровья воспитанников существует, но она недостаточна, для того чтобы говорить об эффективной системе </w:t>
      </w:r>
      <w:proofErr w:type="spellStart"/>
      <w:r w:rsidRPr="00074A67">
        <w:rPr>
          <w:rFonts w:eastAsia="Times New Roman"/>
          <w:lang w:eastAsia="en-US"/>
        </w:rPr>
        <w:t>здоровьесбережения</w:t>
      </w:r>
      <w:proofErr w:type="spellEnd"/>
      <w:r w:rsidRPr="00074A67">
        <w:rPr>
          <w:rFonts w:eastAsia="Times New Roman"/>
          <w:lang w:eastAsia="en-US"/>
        </w:rPr>
        <w:t xml:space="preserve"> в ДОУ, позволяющей спрогнозировать и предупредить детскую заболеваемость.</w:t>
      </w:r>
    </w:p>
    <w:p w:rsidR="00955147" w:rsidRPr="00074A67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074A67">
        <w:rPr>
          <w:rFonts w:eastAsia="Times New Roman"/>
          <w:lang w:eastAsia="en-US"/>
        </w:rPr>
        <w:t xml:space="preserve">Анализ эффективности </w:t>
      </w:r>
      <w:proofErr w:type="spellStart"/>
      <w:r w:rsidRPr="00074A67">
        <w:rPr>
          <w:rFonts w:eastAsia="Times New Roman"/>
          <w:lang w:eastAsia="en-US"/>
        </w:rPr>
        <w:t>здоровьесберегающей</w:t>
      </w:r>
      <w:proofErr w:type="spellEnd"/>
      <w:r w:rsidRPr="00074A67">
        <w:rPr>
          <w:rFonts w:eastAsia="Times New Roman"/>
          <w:lang w:eastAsia="en-US"/>
        </w:rPr>
        <w:t xml:space="preserve"> деятельности показал:</w:t>
      </w:r>
    </w:p>
    <w:p w:rsidR="00955147" w:rsidRPr="00074A67" w:rsidRDefault="00955147" w:rsidP="00955147">
      <w:pPr>
        <w:spacing w:after="200" w:line="276" w:lineRule="auto"/>
        <w:jc w:val="both"/>
        <w:rPr>
          <w:rFonts w:eastAsia="Times New Roman"/>
          <w:lang w:eastAsia="en-US"/>
        </w:rPr>
      </w:pPr>
      <w:r w:rsidRPr="00074A67">
        <w:rPr>
          <w:rFonts w:eastAsia="Times New Roman"/>
          <w:lang w:eastAsia="en-US"/>
        </w:rPr>
        <w:t>- в дошкольном образовательном учреждении разработана программа по приобщению к здоровому образу жизни всех субъектов образовательного процесса, план физкультурно-оздоровительной работы. Программа «Здоровье» требует конкретизации и доработки.</w:t>
      </w:r>
    </w:p>
    <w:p w:rsidR="00955147" w:rsidRPr="00074A67" w:rsidRDefault="00955147" w:rsidP="00955147">
      <w:pPr>
        <w:spacing w:after="200" w:line="276" w:lineRule="auto"/>
        <w:jc w:val="both"/>
        <w:rPr>
          <w:rFonts w:eastAsia="Times New Roman"/>
          <w:lang w:eastAsia="en-US"/>
        </w:rPr>
      </w:pPr>
      <w:r w:rsidRPr="00074A67">
        <w:rPr>
          <w:rFonts w:eastAsia="Times New Roman"/>
          <w:lang w:eastAsia="en-US"/>
        </w:rPr>
        <w:t>Формирование грамотности в вопросах здоровья осуществляется в трех взаимосвязанных блоках:</w:t>
      </w:r>
    </w:p>
    <w:p w:rsidR="00955147" w:rsidRPr="00074A67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074A67">
        <w:rPr>
          <w:rFonts w:eastAsia="Times New Roman"/>
          <w:b/>
          <w:bCs/>
          <w:lang w:eastAsia="en-US"/>
        </w:rPr>
        <w:t>Работа с детьми:</w:t>
      </w:r>
    </w:p>
    <w:p w:rsidR="00955147" w:rsidRPr="00074A67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074A67">
        <w:rPr>
          <w:rFonts w:eastAsia="Times New Roman"/>
          <w:lang w:eastAsia="en-US"/>
        </w:rPr>
        <w:t xml:space="preserve">Специально организованные тематические, игровые, интегрированные занятия и игры с </w:t>
      </w:r>
      <w:proofErr w:type="spellStart"/>
      <w:r w:rsidRPr="00074A67">
        <w:rPr>
          <w:rFonts w:eastAsia="Times New Roman"/>
          <w:lang w:eastAsia="en-US"/>
        </w:rPr>
        <w:t>валеологической</w:t>
      </w:r>
      <w:proofErr w:type="spellEnd"/>
      <w:r w:rsidRPr="00074A67">
        <w:rPr>
          <w:rFonts w:eastAsia="Times New Roman"/>
          <w:lang w:eastAsia="en-US"/>
        </w:rPr>
        <w:t xml:space="preserve"> направленностью (в группах дошкольного возраста, в рамках реализации блока «Здоровье»), походы, экскурсии, тематические досуги и развлечения, театрализованная деятельность, художественно-эстетическая деятельность, педагогическое проектирование. </w:t>
      </w:r>
      <w:r w:rsidRPr="00074A67">
        <w:rPr>
          <w:rFonts w:eastAsia="Times New Roman"/>
          <w:lang w:eastAsia="en-US"/>
        </w:rPr>
        <w:lastRenderedPageBreak/>
        <w:t>Дополнительные образовательные услуги.  На протяжении ряда лет в учреждении была выстроена четкая система взаимодействия с учреждениями здравоохранения, обеспечивающая профилактику и коррекцию нарушений в состоянии здоровья как у воспитанников ДОУ (взаимодействие на договорной основе с детской поликлиникой), так и у сотрудников детского сада (плановые профилактические осмотры, ежегодная диспансеризация).</w:t>
      </w:r>
    </w:p>
    <w:p w:rsidR="00955147" w:rsidRPr="00074A67" w:rsidRDefault="00955147" w:rsidP="00955147">
      <w:pPr>
        <w:spacing w:after="200" w:line="276" w:lineRule="auto"/>
        <w:jc w:val="both"/>
        <w:rPr>
          <w:rFonts w:eastAsia="Times New Roman"/>
          <w:lang w:eastAsia="en-US"/>
        </w:rPr>
      </w:pPr>
      <w:r w:rsidRPr="00074A67">
        <w:rPr>
          <w:rFonts w:eastAsia="Times New Roman"/>
          <w:b/>
          <w:bCs/>
          <w:lang w:eastAsia="en-US"/>
        </w:rPr>
        <w:t>Работа с родителями:</w:t>
      </w:r>
    </w:p>
    <w:p w:rsidR="00955147" w:rsidRPr="00A00DE7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074A67">
        <w:rPr>
          <w:rFonts w:eastAsia="Times New Roman"/>
          <w:lang w:eastAsia="en-US"/>
        </w:rPr>
        <w:t xml:space="preserve">Работа центра консультативной помощи, выпуск санпросвет </w:t>
      </w:r>
      <w:r w:rsidR="00537040" w:rsidRPr="00074A67">
        <w:rPr>
          <w:rFonts w:eastAsia="Times New Roman"/>
          <w:lang w:eastAsia="en-US"/>
        </w:rPr>
        <w:t>бюллетеней, оформление</w:t>
      </w:r>
      <w:r w:rsidRPr="00074A67">
        <w:rPr>
          <w:rFonts w:eastAsia="Times New Roman"/>
          <w:lang w:eastAsia="en-US"/>
        </w:rPr>
        <w:t xml:space="preserve"> тематических стендов, открытые занятия, индивидуальное консультирование по текущим проблемным вопросам, выход на родительские собрания медицинского персонала, </w:t>
      </w:r>
      <w:r w:rsidR="00537040" w:rsidRPr="00074A67">
        <w:rPr>
          <w:rFonts w:eastAsia="Times New Roman"/>
          <w:lang w:eastAsia="en-US"/>
        </w:rPr>
        <w:t>оформление фотогазеты</w:t>
      </w:r>
      <w:r w:rsidRPr="00074A67">
        <w:rPr>
          <w:rFonts w:eastAsia="Times New Roman"/>
          <w:lang w:eastAsia="en-US"/>
        </w:rPr>
        <w:t>, совместные мероприятия.</w:t>
      </w:r>
    </w:p>
    <w:p w:rsidR="00955147" w:rsidRPr="00074A67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074A67">
        <w:rPr>
          <w:rFonts w:eastAsia="Times New Roman"/>
          <w:b/>
          <w:bCs/>
          <w:lang w:eastAsia="en-US"/>
        </w:rPr>
        <w:t>Работа с сотрудниками ДОУ:</w:t>
      </w:r>
    </w:p>
    <w:p w:rsidR="00955147" w:rsidRPr="00074A67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074A67">
        <w:rPr>
          <w:rFonts w:eastAsia="Times New Roman"/>
          <w:lang w:eastAsia="en-US"/>
        </w:rPr>
        <w:t>Освещение вопросов здорового образа жизни в рамках педсоветов, семинаров, МО воспитателей и специалистов, транслирование опыта работы с детьми.</w:t>
      </w:r>
    </w:p>
    <w:p w:rsidR="00955147" w:rsidRPr="00074A67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074A67">
        <w:rPr>
          <w:rFonts w:eastAsia="Times New Roman"/>
          <w:lang w:eastAsia="en-US"/>
        </w:rPr>
        <w:t xml:space="preserve">В связи с данной тенденцией возрастает значимость работы медицинского </w:t>
      </w:r>
      <w:r w:rsidR="00537040" w:rsidRPr="00074A67">
        <w:rPr>
          <w:rFonts w:eastAsia="Times New Roman"/>
          <w:lang w:eastAsia="en-US"/>
        </w:rPr>
        <w:t>персонала по дифференциации</w:t>
      </w:r>
      <w:r w:rsidRPr="00074A67">
        <w:rPr>
          <w:rFonts w:eastAsia="Times New Roman"/>
          <w:lang w:eastAsia="en-US"/>
        </w:rPr>
        <w:t xml:space="preserve"> (в зависимости от состояния здоровья) и индивидуализации физкультурно-оздоровительной и лечебно-профилактической работы в детском саду. В рамках </w:t>
      </w:r>
      <w:proofErr w:type="spellStart"/>
      <w:r w:rsidRPr="00074A67">
        <w:rPr>
          <w:rFonts w:eastAsia="Times New Roman"/>
          <w:lang w:eastAsia="en-US"/>
        </w:rPr>
        <w:t>здоровьесберегающей</w:t>
      </w:r>
      <w:proofErr w:type="spellEnd"/>
      <w:r w:rsidRPr="00074A67">
        <w:rPr>
          <w:rFonts w:eastAsia="Times New Roman"/>
          <w:lang w:eastAsia="en-US"/>
        </w:rPr>
        <w:t xml:space="preserve"> и </w:t>
      </w:r>
      <w:proofErr w:type="spellStart"/>
      <w:r w:rsidRPr="00074A67">
        <w:rPr>
          <w:rFonts w:eastAsia="Times New Roman"/>
          <w:lang w:eastAsia="en-US"/>
        </w:rPr>
        <w:t>здоровьеформирующей</w:t>
      </w:r>
      <w:proofErr w:type="spellEnd"/>
      <w:r w:rsidRPr="00074A67">
        <w:rPr>
          <w:rFonts w:eastAsia="Times New Roman"/>
          <w:lang w:eastAsia="en-US"/>
        </w:rPr>
        <w:t xml:space="preserve"> деятельности учреждения были разработаны и включены в практику работы дифференцированные графики поддержания и укрепления здоровья воспитанников ДОУ.</w:t>
      </w:r>
    </w:p>
    <w:p w:rsidR="00955147" w:rsidRPr="00074A67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074A67">
        <w:rPr>
          <w:rFonts w:eastAsia="Times New Roman"/>
          <w:lang w:eastAsia="en-US"/>
        </w:rPr>
        <w:t xml:space="preserve">Поддержанию и укреплению здоровья субъектов образовательного процесса способствует и соблюдение </w:t>
      </w:r>
      <w:r w:rsidR="00537040">
        <w:rPr>
          <w:rFonts w:eastAsia="Times New Roman"/>
          <w:lang w:eastAsia="en-US"/>
        </w:rPr>
        <w:t>требований СанПиН 2.4.1. 3049-13</w:t>
      </w:r>
      <w:r w:rsidRPr="00074A67">
        <w:rPr>
          <w:rFonts w:eastAsia="Times New Roman"/>
          <w:lang w:eastAsia="en-US"/>
        </w:rPr>
        <w:t xml:space="preserve"> при организации образовательного процесса в ДОУ, при пополнении предметно-развивающей среды и укреплении материально-технической базы учреждения, при организации лечебно-профилактической и физкультурно-оздоровительной работы в ДОУ, организации питания, соблюдению санитарно-гигиенических условий (профилактические, санитарно-гигиенические и противоэпидемические мероприятия).</w:t>
      </w:r>
    </w:p>
    <w:p w:rsidR="00955147" w:rsidRPr="00074A67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074A67">
        <w:rPr>
          <w:rFonts w:eastAsia="Times New Roman"/>
          <w:b/>
          <w:bCs/>
          <w:lang w:eastAsia="en-US"/>
        </w:rPr>
        <w:t>Проблемное поле:</w:t>
      </w:r>
    </w:p>
    <w:p w:rsidR="00955147" w:rsidRPr="00074A67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074A67">
        <w:rPr>
          <w:rFonts w:eastAsia="Times New Roman"/>
          <w:lang w:eastAsia="en-US"/>
        </w:rPr>
        <w:t>Все чаще в учреждение поступают дети, имеющие помимо предрасположенности к простудным заболеваниям, те или иные функциональные и морфологические отклонения в состоянии здоровья, требующие повышенного внимания, консультаций специалистов. </w:t>
      </w:r>
    </w:p>
    <w:p w:rsidR="00955147" w:rsidRPr="00074A67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074A67">
        <w:rPr>
          <w:rFonts w:eastAsia="Times New Roman"/>
          <w:lang w:eastAsia="en-US"/>
        </w:rPr>
        <w:t>Рост числа взрослых (как сотрудников ДОУ, так и родителей воспитанников) с низким уровнем культуры здоровья, проявляющих инертность в ведении здорового образа жизни. Стабильно высокая заболеваемость сотрудников детского сада.</w:t>
      </w:r>
    </w:p>
    <w:p w:rsidR="00955147" w:rsidRPr="00074A67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074A67">
        <w:rPr>
          <w:rFonts w:eastAsia="Times New Roman"/>
          <w:lang w:eastAsia="en-US"/>
        </w:rPr>
        <w:t xml:space="preserve">Хотя физкультурно-оздоровительная и лечебно-профилактическая работа учреждения и ведутся в системе, но требуют серьезной коррекции блоки: «Мониторинг </w:t>
      </w:r>
      <w:proofErr w:type="spellStart"/>
      <w:r w:rsidRPr="00074A67">
        <w:rPr>
          <w:rFonts w:eastAsia="Times New Roman"/>
          <w:lang w:eastAsia="en-US"/>
        </w:rPr>
        <w:t>здоровьесберегающей</w:t>
      </w:r>
      <w:proofErr w:type="spellEnd"/>
      <w:r w:rsidRPr="00074A67">
        <w:rPr>
          <w:rFonts w:eastAsia="Times New Roman"/>
          <w:lang w:eastAsia="en-US"/>
        </w:rPr>
        <w:t xml:space="preserve"> и </w:t>
      </w:r>
      <w:proofErr w:type="spellStart"/>
      <w:r w:rsidRPr="00074A67">
        <w:rPr>
          <w:rFonts w:eastAsia="Times New Roman"/>
          <w:lang w:eastAsia="en-US"/>
        </w:rPr>
        <w:t>здоровьеформирующей</w:t>
      </w:r>
      <w:proofErr w:type="spellEnd"/>
      <w:r w:rsidRPr="00074A67">
        <w:rPr>
          <w:rFonts w:eastAsia="Times New Roman"/>
          <w:lang w:eastAsia="en-US"/>
        </w:rPr>
        <w:t xml:space="preserve"> деятельности ДОУ» и «Взаимодействие с </w:t>
      </w:r>
      <w:r w:rsidRPr="00074A67">
        <w:rPr>
          <w:rFonts w:eastAsia="Times New Roman"/>
          <w:lang w:eastAsia="en-US"/>
        </w:rPr>
        <w:lastRenderedPageBreak/>
        <w:t>социумом в вопросах поддержания и укрепления здоровья всех участников образовательного процесса».</w:t>
      </w:r>
    </w:p>
    <w:p w:rsidR="00955147" w:rsidRPr="00074A67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074A67">
        <w:rPr>
          <w:rFonts w:eastAsia="Times New Roman"/>
          <w:lang w:eastAsia="en-US"/>
        </w:rPr>
        <w:t>Увеличение угрозы безопасности жизни и здоровья воспитанников ДОУ в связи с постоянно возрастающей технической изношенностью, как самого здания детского сада, так и всех коммуникационных систем. Особенности проекта детского сада, а также недостаточный объем финансирования не допускают возможности выполнения ряда предписаний надзирающих органов.</w:t>
      </w:r>
    </w:p>
    <w:p w:rsidR="00955147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074A67">
        <w:rPr>
          <w:rFonts w:eastAsia="Times New Roman"/>
          <w:b/>
          <w:bCs/>
          <w:lang w:eastAsia="en-US"/>
        </w:rPr>
        <w:t>Перспективы развития:</w:t>
      </w:r>
    </w:p>
    <w:p w:rsidR="00955147" w:rsidRPr="00074A67" w:rsidRDefault="00955147" w:rsidP="00955147">
      <w:pPr>
        <w:spacing w:after="200" w:line="276" w:lineRule="auto"/>
        <w:jc w:val="both"/>
        <w:rPr>
          <w:rFonts w:eastAsia="Times New Roman"/>
          <w:lang w:eastAsia="en-US"/>
        </w:rPr>
      </w:pPr>
      <w:r w:rsidRPr="00074A67">
        <w:rPr>
          <w:rFonts w:eastAsia="Times New Roman"/>
          <w:lang w:eastAsia="en-US"/>
        </w:rPr>
        <w:t>Программа «Здоровье» - структурный блок программы ра</w:t>
      </w:r>
      <w:r w:rsidR="00537040">
        <w:rPr>
          <w:rFonts w:eastAsia="Times New Roman"/>
          <w:lang w:eastAsia="en-US"/>
        </w:rPr>
        <w:t>звития учреждения на период 2013-2017</w:t>
      </w:r>
      <w:r w:rsidRPr="00074A67">
        <w:rPr>
          <w:rFonts w:eastAsia="Times New Roman"/>
          <w:lang w:eastAsia="en-US"/>
        </w:rPr>
        <w:t xml:space="preserve"> гг., предусматривающий укрепление преемственных связей с учреждениями здравоохранения и образования</w:t>
      </w:r>
      <w:r>
        <w:rPr>
          <w:rFonts w:eastAsia="Times New Roman"/>
          <w:lang w:eastAsia="en-US"/>
        </w:rPr>
        <w:t xml:space="preserve"> (ДЮСШ</w:t>
      </w:r>
      <w:r w:rsidR="00537040">
        <w:rPr>
          <w:rFonts w:eastAsia="Times New Roman"/>
          <w:lang w:eastAsia="en-US"/>
        </w:rPr>
        <w:t xml:space="preserve"> №1</w:t>
      </w:r>
      <w:r>
        <w:rPr>
          <w:rFonts w:eastAsia="Times New Roman"/>
          <w:lang w:eastAsia="en-US"/>
        </w:rPr>
        <w:t xml:space="preserve">, </w:t>
      </w:r>
      <w:r w:rsidR="00537040">
        <w:rPr>
          <w:rFonts w:eastAsia="Times New Roman"/>
          <w:lang w:eastAsia="en-US"/>
        </w:rPr>
        <w:t>АСО № 2- детская поликлиника</w:t>
      </w:r>
      <w:r w:rsidRPr="00074A67">
        <w:rPr>
          <w:rFonts w:eastAsia="Times New Roman"/>
          <w:lang w:eastAsia="en-US"/>
        </w:rPr>
        <w:t>), ведение инновационной деятельности учреждения в данном направлении. Это поможет, в конечном счете, добиться стабильной положительной динамики в вопросах поддержания и укрепления здоровья подрастающего поколения, приобщения к здоровому образу жизни заинтересованного взрослого населения.</w:t>
      </w:r>
    </w:p>
    <w:p w:rsidR="00955147" w:rsidRPr="00074A67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074A67">
        <w:rPr>
          <w:rFonts w:eastAsia="Times New Roman"/>
          <w:b/>
          <w:bCs/>
          <w:lang w:eastAsia="en-US"/>
        </w:rPr>
        <w:t>Возможные риски:</w:t>
      </w:r>
    </w:p>
    <w:p w:rsidR="00955147" w:rsidRPr="00074A67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074A67">
        <w:rPr>
          <w:rFonts w:eastAsia="Times New Roman"/>
          <w:lang w:eastAsia="en-US"/>
        </w:rPr>
        <w:t>Потенциальные потребители образовательных услуг могут недооценивать значимость физкультурно-оздоровительной работы дошкольников, предпочитая оплачивать дополнительные занятия художественно-эстетического цикла.</w:t>
      </w:r>
    </w:p>
    <w:p w:rsidR="00955147" w:rsidRPr="00074A67" w:rsidRDefault="00537040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074A67">
        <w:rPr>
          <w:rFonts w:eastAsia="Times New Roman"/>
          <w:lang w:eastAsia="en-US"/>
        </w:rPr>
        <w:t>Рост поступления</w:t>
      </w:r>
      <w:r w:rsidR="00955147" w:rsidRPr="00074A67">
        <w:rPr>
          <w:rFonts w:eastAsia="Times New Roman"/>
          <w:lang w:eastAsia="en-US"/>
        </w:rPr>
        <w:t xml:space="preserve"> в дошкольное образовательное учреждение детей с осложненными диагнозами, с подгот</w:t>
      </w:r>
      <w:r w:rsidR="00955147">
        <w:rPr>
          <w:rFonts w:eastAsia="Times New Roman"/>
          <w:lang w:eastAsia="en-US"/>
        </w:rPr>
        <w:t>овительной группой здоровья</w:t>
      </w:r>
      <w:r w:rsidR="00955147" w:rsidRPr="00074A67">
        <w:rPr>
          <w:rFonts w:eastAsia="Times New Roman"/>
          <w:lang w:eastAsia="en-US"/>
        </w:rPr>
        <w:t>.</w:t>
      </w:r>
    </w:p>
    <w:p w:rsidR="00955147" w:rsidRPr="00E7119A" w:rsidRDefault="000F439F" w:rsidP="000F439F">
      <w:pPr>
        <w:spacing w:after="200" w:line="276" w:lineRule="auto"/>
        <w:jc w:val="center"/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>4.</w:t>
      </w:r>
      <w:r w:rsidR="00955147" w:rsidRPr="00E7119A">
        <w:rPr>
          <w:rFonts w:eastAsia="Times New Roman"/>
          <w:b/>
          <w:bCs/>
          <w:lang w:eastAsia="en-US"/>
        </w:rPr>
        <w:t>3. Анализ управляющей системы.</w:t>
      </w:r>
    </w:p>
    <w:p w:rsidR="00955147" w:rsidRPr="00E7119A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E7119A">
        <w:rPr>
          <w:rFonts w:eastAsia="Times New Roman"/>
          <w:b/>
          <w:bCs/>
          <w:lang w:eastAsia="en-US"/>
        </w:rPr>
        <w:t>Актуальное состояние:</w:t>
      </w:r>
    </w:p>
    <w:p w:rsidR="00955147" w:rsidRPr="00E7119A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В результате комплексного исследования системы управления дошкольным образовательным было выявлено, что в детском саду существует достаточно эффективная, профессиональная, компетентная система административного и оперативного управления коллективом. Руководитель в равной и высокой степени ориентирован на задачи и отношения</w:t>
      </w:r>
      <w:r w:rsidR="00537040">
        <w:rPr>
          <w:rFonts w:eastAsia="Times New Roman"/>
          <w:lang w:eastAsia="en-US"/>
        </w:rPr>
        <w:t>.</w:t>
      </w:r>
    </w:p>
    <w:p w:rsidR="00955147" w:rsidRPr="00E7119A" w:rsidRDefault="00955147" w:rsidP="00955147">
      <w:pPr>
        <w:spacing w:after="200" w:line="276" w:lineRule="auto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 </w:t>
      </w:r>
      <w:r>
        <w:rPr>
          <w:rFonts w:eastAsia="Times New Roman"/>
          <w:lang w:eastAsia="en-US"/>
        </w:rPr>
        <w:tab/>
      </w:r>
      <w:r w:rsidRPr="00E7119A">
        <w:rPr>
          <w:rFonts w:eastAsia="Times New Roman"/>
          <w:lang w:eastAsia="en-US"/>
        </w:rPr>
        <w:t>В детском саду практикуется: материальная и моральная поддержка инициативы работников, регулярное проведение консультаций, детальное обсуждение порядка работы, разработка и внедрение правил и инструкций.</w:t>
      </w:r>
    </w:p>
    <w:p w:rsidR="00955147" w:rsidRPr="00E7119A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Управленческая деятельность осуществляется посредств</w:t>
      </w:r>
      <w:r>
        <w:rPr>
          <w:rFonts w:eastAsia="Times New Roman"/>
          <w:lang w:eastAsia="en-US"/>
        </w:rPr>
        <w:t>ом административного (заведующий</w:t>
      </w:r>
      <w:r w:rsidRPr="00E7119A">
        <w:rPr>
          <w:rFonts w:eastAsia="Times New Roman"/>
          <w:lang w:eastAsia="en-US"/>
        </w:rPr>
        <w:t>, заместители), общественного (родительские комитеты в каждой группе), коллективного (общее собрание трудового коллектива, педагогический совет) управления.</w:t>
      </w:r>
    </w:p>
    <w:p w:rsidR="00955147" w:rsidRPr="00E7119A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E7119A">
        <w:rPr>
          <w:rFonts w:eastAsia="Times New Roman"/>
          <w:b/>
          <w:bCs/>
          <w:lang w:eastAsia="en-US"/>
        </w:rPr>
        <w:t>Проблемное поле:</w:t>
      </w:r>
    </w:p>
    <w:p w:rsidR="00955147" w:rsidRPr="00E7119A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lastRenderedPageBreak/>
        <w:t>Неготовность коллектива и общественности принять на себя управленческий функционал.</w:t>
      </w:r>
    </w:p>
    <w:p w:rsidR="00955147" w:rsidRPr="00E7119A" w:rsidRDefault="00955147" w:rsidP="00955147">
      <w:pPr>
        <w:spacing w:after="200" w:line="276" w:lineRule="auto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 </w:t>
      </w:r>
      <w:r>
        <w:rPr>
          <w:rFonts w:eastAsia="Times New Roman"/>
          <w:lang w:eastAsia="en-US"/>
        </w:rPr>
        <w:tab/>
      </w:r>
      <w:r w:rsidRPr="00E7119A">
        <w:rPr>
          <w:rFonts w:eastAsia="Times New Roman"/>
          <w:lang w:eastAsia="en-US"/>
        </w:rPr>
        <w:t>Несовершенство нормативно-правового сопровождения перехода на новую модель управления образовательным учреждением.</w:t>
      </w:r>
    </w:p>
    <w:p w:rsidR="00955147" w:rsidRPr="00E7119A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E7119A">
        <w:rPr>
          <w:rFonts w:eastAsia="Times New Roman"/>
          <w:b/>
          <w:bCs/>
          <w:lang w:eastAsia="en-US"/>
        </w:rPr>
        <w:t>Перспективы развития:</w:t>
      </w:r>
    </w:p>
    <w:p w:rsidR="00955147" w:rsidRPr="00E7119A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Дальнейшее перестроение системы управления на основе матричной модели – организация и включение в структуру управления ДОУ мобильных объединений педагогов учреждения, родителей воспитанников. Расширение полномочий государственно-общественных форм управления, через создание и стабильное функциони</w:t>
      </w:r>
      <w:r w:rsidR="00537040">
        <w:rPr>
          <w:rFonts w:eastAsia="Times New Roman"/>
          <w:lang w:eastAsia="en-US"/>
        </w:rPr>
        <w:t>рование в ДОУ Совета МБДОУ № 27</w:t>
      </w:r>
      <w:r w:rsidRPr="00E7119A">
        <w:rPr>
          <w:rFonts w:eastAsia="Times New Roman"/>
          <w:lang w:eastAsia="en-US"/>
        </w:rPr>
        <w:t>.</w:t>
      </w:r>
    </w:p>
    <w:p w:rsidR="00955147" w:rsidRPr="00E7119A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E7119A">
        <w:rPr>
          <w:rFonts w:eastAsia="Times New Roman"/>
          <w:b/>
          <w:bCs/>
          <w:lang w:eastAsia="en-US"/>
        </w:rPr>
        <w:t>Возможные риски:</w:t>
      </w:r>
    </w:p>
    <w:p w:rsidR="00955147" w:rsidRPr="00E7119A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Выбор неверных ориентиров управления инновационной деятельностью учреждения может привести к отсутствию желаемых результатов в процессе реализации программы развития.</w:t>
      </w:r>
    </w:p>
    <w:p w:rsidR="00955147" w:rsidRPr="00E7119A" w:rsidRDefault="000F439F" w:rsidP="000F439F">
      <w:pPr>
        <w:spacing w:after="200" w:line="276" w:lineRule="auto"/>
        <w:jc w:val="center"/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>4.</w:t>
      </w:r>
      <w:r w:rsidR="00955147" w:rsidRPr="00E7119A">
        <w:rPr>
          <w:rFonts w:eastAsia="Times New Roman"/>
          <w:b/>
          <w:bCs/>
          <w:lang w:eastAsia="en-US"/>
        </w:rPr>
        <w:t>4. Анализ ресурсных возможностей.</w:t>
      </w:r>
    </w:p>
    <w:p w:rsidR="00955147" w:rsidRPr="00E7119A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В рамках мониторинга ресурсного обеспечения анализу подверглись кадровые, социальные, информационно-коммуникационные, материально-технические, финансово-экономические, нормативно-</w:t>
      </w:r>
      <w:r w:rsidR="000F439F" w:rsidRPr="00E7119A">
        <w:rPr>
          <w:rFonts w:eastAsia="Times New Roman"/>
          <w:lang w:eastAsia="en-US"/>
        </w:rPr>
        <w:t>правовые ресурсы</w:t>
      </w:r>
      <w:r w:rsidRPr="00E7119A">
        <w:rPr>
          <w:rFonts w:eastAsia="Times New Roman"/>
          <w:lang w:eastAsia="en-US"/>
        </w:rPr>
        <w:t>.</w:t>
      </w:r>
    </w:p>
    <w:p w:rsidR="00955147" w:rsidRPr="00E7119A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При мониторинговом исследовании кадровой обстановки в ДОУ были получены следующие результаты.</w:t>
      </w:r>
    </w:p>
    <w:p w:rsidR="00955147" w:rsidRPr="00E7119A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E7119A">
        <w:rPr>
          <w:rFonts w:eastAsia="Times New Roman"/>
          <w:b/>
          <w:bCs/>
          <w:lang w:eastAsia="en-US"/>
        </w:rPr>
        <w:t>Актуальное состояние:</w:t>
      </w:r>
    </w:p>
    <w:p w:rsidR="00955147" w:rsidRPr="00E7119A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Укомплек</w:t>
      </w:r>
      <w:r>
        <w:rPr>
          <w:rFonts w:eastAsia="Times New Roman"/>
          <w:lang w:eastAsia="en-US"/>
        </w:rPr>
        <w:t>тованность кадрами со</w:t>
      </w:r>
      <w:r w:rsidR="00537040">
        <w:rPr>
          <w:rFonts w:eastAsia="Times New Roman"/>
          <w:lang w:eastAsia="en-US"/>
        </w:rPr>
        <w:t>ставляет 100</w:t>
      </w:r>
      <w:r w:rsidRPr="00E7119A">
        <w:rPr>
          <w:rFonts w:eastAsia="Times New Roman"/>
          <w:lang w:eastAsia="en-US"/>
        </w:rPr>
        <w:t>%. Основу педагогического и медицинского персонала в детском саду составляют специалис</w:t>
      </w:r>
      <w:r w:rsidR="00537040">
        <w:rPr>
          <w:rFonts w:eastAsia="Times New Roman"/>
          <w:lang w:eastAsia="en-US"/>
        </w:rPr>
        <w:t>ты с большим стажем работы (62</w:t>
      </w:r>
      <w:r w:rsidRPr="00E7119A">
        <w:rPr>
          <w:rFonts w:eastAsia="Times New Roman"/>
          <w:lang w:eastAsia="en-US"/>
        </w:rPr>
        <w:t>%), для которых характерны такие черты, как традиционность взглядов на процесс образования, избегание инноваций, профессиональное и эмоциональное выгорание, физическая усталость.</w:t>
      </w:r>
    </w:p>
    <w:p w:rsidR="00955147" w:rsidRPr="00E7119A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 xml:space="preserve">Образовательный уровень кадров детского </w:t>
      </w:r>
      <w:r w:rsidR="00537040" w:rsidRPr="00E7119A">
        <w:rPr>
          <w:rFonts w:eastAsia="Times New Roman"/>
          <w:lang w:eastAsia="en-US"/>
        </w:rPr>
        <w:t>сада достаточно</w:t>
      </w:r>
      <w:r w:rsidRPr="00E7119A">
        <w:rPr>
          <w:rFonts w:eastAsia="Times New Roman"/>
          <w:lang w:eastAsia="en-US"/>
        </w:rPr>
        <w:t xml:space="preserve"> высок, преобладают</w:t>
      </w:r>
      <w:r w:rsidR="00537040">
        <w:rPr>
          <w:rFonts w:eastAsia="Times New Roman"/>
          <w:lang w:eastAsia="en-US"/>
        </w:rPr>
        <w:t xml:space="preserve"> кадры с высшем образованием (77,7</w:t>
      </w:r>
      <w:r w:rsidRPr="00E7119A">
        <w:rPr>
          <w:rFonts w:eastAsia="Times New Roman"/>
          <w:lang w:eastAsia="en-US"/>
        </w:rPr>
        <w:t>%), однако по образованию 27,3% - это учителя, в таких условиях возрастает значимость координирующей раб</w:t>
      </w:r>
      <w:r>
        <w:rPr>
          <w:rFonts w:eastAsia="Times New Roman"/>
          <w:lang w:eastAsia="en-US"/>
        </w:rPr>
        <w:t>оты</w:t>
      </w:r>
      <w:r w:rsidR="00537040">
        <w:rPr>
          <w:rFonts w:eastAsia="Times New Roman"/>
          <w:lang w:eastAsia="en-US"/>
        </w:rPr>
        <w:t xml:space="preserve"> старшего воспитателя</w:t>
      </w:r>
      <w:r w:rsidRPr="00E7119A">
        <w:rPr>
          <w:rFonts w:eastAsia="Times New Roman"/>
          <w:lang w:eastAsia="en-US"/>
        </w:rPr>
        <w:t xml:space="preserve">. В детском саду </w:t>
      </w:r>
      <w:r w:rsidR="00537040" w:rsidRPr="00E7119A">
        <w:rPr>
          <w:rFonts w:eastAsia="Times New Roman"/>
          <w:lang w:eastAsia="en-US"/>
        </w:rPr>
        <w:t>с педагогами</w:t>
      </w:r>
      <w:r w:rsidRPr="00E7119A">
        <w:rPr>
          <w:rFonts w:eastAsia="Times New Roman"/>
          <w:lang w:eastAsia="en-US"/>
        </w:rPr>
        <w:t xml:space="preserve"> проводится планомерная работа по повышению их профессионального уровня, стимулированию их инновационной активности. Воспитатели и педагоги – специалисты участвуют в заседаниях педагогического совета ДОУ по актуальным для данного учреждения проблемам образовательного процесса, в работе различных объединений на уровне учреждения и на городском уровне. Опыт работы педагогов транслируется в ходе конкурсов </w:t>
      </w:r>
      <w:r w:rsidRPr="00E7119A">
        <w:rPr>
          <w:rFonts w:eastAsia="Times New Roman"/>
          <w:lang w:eastAsia="en-US"/>
        </w:rPr>
        <w:lastRenderedPageBreak/>
        <w:t>профессионального мастерства и научно-практических конференций, в рамках разработки и реализации педагогических и социально-культурных проектов.</w:t>
      </w:r>
    </w:p>
    <w:p w:rsidR="00955147" w:rsidRPr="00E7119A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В дошкольно</w:t>
      </w:r>
      <w:r>
        <w:rPr>
          <w:rFonts w:eastAsia="Times New Roman"/>
          <w:lang w:eastAsia="en-US"/>
        </w:rPr>
        <w:t xml:space="preserve">м учреждении есть педагоги (44 </w:t>
      </w:r>
      <w:r w:rsidRPr="00E7119A">
        <w:rPr>
          <w:rFonts w:eastAsia="Times New Roman"/>
          <w:lang w:eastAsia="en-US"/>
        </w:rPr>
        <w:t>%), способные работать в инновационном режиме, стремящиеся к обобщению и транслированию своего опыта, готовые к повышени</w:t>
      </w:r>
      <w:r w:rsidR="00537040">
        <w:rPr>
          <w:rFonts w:eastAsia="Times New Roman"/>
          <w:lang w:eastAsia="en-US"/>
        </w:rPr>
        <w:t>ю квалификационной категории, 91,3</w:t>
      </w:r>
      <w:r w:rsidRPr="00E7119A">
        <w:rPr>
          <w:rFonts w:eastAsia="Times New Roman"/>
          <w:lang w:eastAsia="en-US"/>
        </w:rPr>
        <w:t>% педагогов в той или иной мере владеют ИКТ, готовы использовать ЦОР в рамках образовательного процесса.</w:t>
      </w:r>
    </w:p>
    <w:p w:rsidR="00955147" w:rsidRPr="00E7119A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E7119A">
        <w:rPr>
          <w:rFonts w:eastAsia="Times New Roman"/>
          <w:b/>
          <w:bCs/>
          <w:lang w:eastAsia="en-US"/>
        </w:rPr>
        <w:t>Проблемное поле:</w:t>
      </w:r>
    </w:p>
    <w:p w:rsidR="00955147" w:rsidRPr="00E7119A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Старение педагогических кадров. Отток молодых специалистов из детского сада в связи с низкой заработной платой.</w:t>
      </w:r>
    </w:p>
    <w:p w:rsidR="00955147" w:rsidRPr="00E7119A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Не соответствие потребности родителей в высококвалифицированных педагогических кадрах для своих детей и постоянно снижающегося престижа педагогических профессий.</w:t>
      </w:r>
    </w:p>
    <w:p w:rsidR="00955147" w:rsidRPr="00E7119A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Обостряется проблема профессионального выгорания педагогических кадров, отсутствия педагогического образования (дошкольного) у вновь пришедших воспитателей.</w:t>
      </w:r>
    </w:p>
    <w:p w:rsidR="00955147" w:rsidRPr="00E7119A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Инертность, недостаточно высокий уровень аналитико-прогностических и проектировочных умений ряда педагогов не позволяет им достойно представить опыт своей работы.</w:t>
      </w:r>
    </w:p>
    <w:p w:rsidR="00955147" w:rsidRPr="00E7119A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Отток квалифицированных педагогических кадров приведет к прекращению ряда психолого-педагогических проектов учреждения, сведет к минимуму работу по профессиональному становлению педагогов, не имеющих педагогического образования, педагогов - молодых специалистов; значительно ограничит инновационную, экспериментальную и проектную деятельность учреждения.</w:t>
      </w:r>
    </w:p>
    <w:p w:rsidR="00955147" w:rsidRPr="00E7119A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E7119A">
        <w:rPr>
          <w:rFonts w:eastAsia="Times New Roman"/>
          <w:b/>
          <w:bCs/>
          <w:lang w:eastAsia="en-US"/>
        </w:rPr>
        <w:t>Перспективы развития:</w:t>
      </w:r>
    </w:p>
    <w:p w:rsidR="00955147" w:rsidRPr="00E7119A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Часть педагогов (44</w:t>
      </w:r>
      <w:r w:rsidR="00537040" w:rsidRPr="00E7119A">
        <w:rPr>
          <w:rFonts w:eastAsia="Times New Roman"/>
          <w:lang w:eastAsia="en-US"/>
        </w:rPr>
        <w:t>%) имеют</w:t>
      </w:r>
      <w:r w:rsidRPr="00E7119A">
        <w:rPr>
          <w:rFonts w:eastAsia="Times New Roman"/>
          <w:lang w:eastAsia="en-US"/>
        </w:rPr>
        <w:t xml:space="preserve"> потенциал к работе в инновационном режиме, они участвуют в работе временных творческих групп, участвуют в конкурсах профессионального мастерства, обобщают свой опыт работы, внедряют в образовательный процесс новинки педагогической науки и практики. Именно эти педагоги, готовые к повышению своей компетентности, аттестации на более высокую квалификационную категорию, смогут составить инновационный стержень учреждения и, как следствие, обеспечить максимально возможное качество образовательной услуги.</w:t>
      </w:r>
    </w:p>
    <w:p w:rsidR="00955147" w:rsidRPr="00E7119A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E7119A">
        <w:rPr>
          <w:rFonts w:eastAsia="Times New Roman"/>
          <w:b/>
          <w:bCs/>
          <w:lang w:eastAsia="en-US"/>
        </w:rPr>
        <w:t>Возможные риски:</w:t>
      </w:r>
    </w:p>
    <w:p w:rsidR="00955147" w:rsidRPr="00E7119A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Дальнейшее «старение» коллектива ДОУ, отток квалифицированных кадров в связи с переходом к новым моделям дошкольного образования.</w:t>
      </w:r>
    </w:p>
    <w:p w:rsidR="000F439F" w:rsidRDefault="000F439F" w:rsidP="00537040">
      <w:pPr>
        <w:spacing w:after="200" w:line="276" w:lineRule="auto"/>
        <w:jc w:val="center"/>
        <w:rPr>
          <w:rFonts w:eastAsia="Times New Roman"/>
          <w:b/>
          <w:lang w:eastAsia="en-US"/>
        </w:rPr>
      </w:pPr>
    </w:p>
    <w:p w:rsidR="000F439F" w:rsidRDefault="000F439F" w:rsidP="00537040">
      <w:pPr>
        <w:spacing w:after="200" w:line="276" w:lineRule="auto"/>
        <w:jc w:val="center"/>
        <w:rPr>
          <w:rFonts w:eastAsia="Times New Roman"/>
          <w:b/>
          <w:lang w:eastAsia="en-US"/>
        </w:rPr>
      </w:pPr>
    </w:p>
    <w:p w:rsidR="00955147" w:rsidRPr="00E7119A" w:rsidRDefault="00537040" w:rsidP="00537040">
      <w:pPr>
        <w:spacing w:after="200" w:line="276" w:lineRule="auto"/>
        <w:jc w:val="center"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lastRenderedPageBreak/>
        <w:t xml:space="preserve">4.5. </w:t>
      </w:r>
      <w:r w:rsidR="00955147" w:rsidRPr="00537040">
        <w:rPr>
          <w:rFonts w:eastAsia="Times New Roman"/>
          <w:b/>
          <w:lang w:eastAsia="en-US"/>
        </w:rPr>
        <w:t>Ан</w:t>
      </w:r>
      <w:r>
        <w:rPr>
          <w:rFonts w:eastAsia="Times New Roman"/>
          <w:b/>
          <w:lang w:eastAsia="en-US"/>
        </w:rPr>
        <w:t>ализ социальных ресурсов</w:t>
      </w:r>
    </w:p>
    <w:p w:rsidR="00955147" w:rsidRPr="00E7119A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E7119A">
        <w:rPr>
          <w:rFonts w:eastAsia="Times New Roman"/>
          <w:b/>
          <w:bCs/>
          <w:lang w:eastAsia="en-US"/>
        </w:rPr>
        <w:t>Актуальное состояние:</w:t>
      </w:r>
    </w:p>
    <w:p w:rsidR="00955147" w:rsidRPr="00E7119A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 xml:space="preserve">Социальная работа является неотъемлемой частью образовательного процесса детского сада. Она предполагает организацию работы с разными категориями семей воспитанников и населением поселка, участие в разработке и реализации социальных и культурных проектов, а </w:t>
      </w:r>
      <w:r w:rsidR="00537040" w:rsidRPr="00E7119A">
        <w:rPr>
          <w:rFonts w:eastAsia="Times New Roman"/>
          <w:lang w:eastAsia="en-US"/>
        </w:rPr>
        <w:t>также</w:t>
      </w:r>
      <w:r w:rsidRPr="00E7119A">
        <w:rPr>
          <w:rFonts w:eastAsia="Times New Roman"/>
          <w:lang w:eastAsia="en-US"/>
        </w:rPr>
        <w:t xml:space="preserve"> налаживание межведомственных связей с учреждениями образования, культуры, здравоохранения и спорта. Анализ состояния этой работы выявил ее низкую эффективность.</w:t>
      </w:r>
    </w:p>
    <w:p w:rsidR="00955147" w:rsidRPr="00E7119A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Главная задача в социально-профилактической работе с детьми - это система раннего просвещения о социально опасных заболеваниях (СОЗ), о пре</w:t>
      </w:r>
      <w:r w:rsidRPr="00E7119A">
        <w:rPr>
          <w:rFonts w:eastAsia="Times New Roman"/>
          <w:lang w:eastAsia="en-US"/>
        </w:rPr>
        <w:softHyphen/>
        <w:t>имуществах здорового образа жизни (ЗОЖ). Ранняя профилактика ориентируется не на проблему и ее последствия, а на защищающий от возникновения проблем потенциал здоровья, освоение и раскрытие ресурсов психики и личности, поддержку ребенка и по</w:t>
      </w:r>
      <w:r w:rsidRPr="00E7119A">
        <w:rPr>
          <w:rFonts w:eastAsia="Times New Roman"/>
          <w:lang w:eastAsia="en-US"/>
        </w:rPr>
        <w:softHyphen/>
        <w:t>мощь ему в реализации собственного жизненного предназначения.</w:t>
      </w:r>
    </w:p>
    <w:p w:rsidR="00955147" w:rsidRPr="00E7119A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Ежегодно педагогическим коллективом учреждения составляются социальные паспорта групп и учреждения в целом. На основании полученных данных разрабатывается план, предполагающий проведение различных информационно-просветительских и досуговых мероприятий как дифференцированно, так и в индивидуальном порядке.</w:t>
      </w:r>
    </w:p>
    <w:p w:rsidR="00955147" w:rsidRPr="00E7119A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У детского сада налажены связи с учреждениями образования, здравоохранения, культуры</w:t>
      </w:r>
      <w:r>
        <w:rPr>
          <w:rFonts w:eastAsia="Times New Roman"/>
          <w:lang w:eastAsia="en-US"/>
        </w:rPr>
        <w:t xml:space="preserve"> и спорта</w:t>
      </w:r>
      <w:r w:rsidRPr="00E7119A">
        <w:rPr>
          <w:rFonts w:eastAsia="Times New Roman"/>
          <w:lang w:eastAsia="en-US"/>
        </w:rPr>
        <w:t>, есть возможность использования их оздоровительно-образовательного потенциала с целью повышения качества образовательной услуги; расширения спектра дополнительных образовательных услуг; повышения компетентности взрослых участников образовательного процесса (сотрудников ДОУ и родителей воспитанников). Но опять же отсутствует система отслеживания качества проводимой работы.</w:t>
      </w:r>
    </w:p>
    <w:p w:rsidR="00955147" w:rsidRPr="00E7119A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E7119A">
        <w:rPr>
          <w:rFonts w:eastAsia="Times New Roman"/>
          <w:b/>
          <w:bCs/>
          <w:lang w:eastAsia="en-US"/>
        </w:rPr>
        <w:t>Проблемное поле:</w:t>
      </w:r>
    </w:p>
    <w:p w:rsidR="00955147" w:rsidRPr="00E7119A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Инертность родителей воспитанников, населения микрорайона. Рост количества взрослых, не интересующихся воспитанием и развитием детей.</w:t>
      </w:r>
    </w:p>
    <w:p w:rsidR="00955147" w:rsidRPr="00E7119A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 xml:space="preserve">Рост числа </w:t>
      </w:r>
      <w:r w:rsidR="00537040">
        <w:rPr>
          <w:rFonts w:eastAsia="Times New Roman"/>
          <w:lang w:eastAsia="en-US"/>
        </w:rPr>
        <w:t xml:space="preserve">молодых семей. </w:t>
      </w:r>
      <w:r w:rsidRPr="00E7119A">
        <w:rPr>
          <w:rFonts w:eastAsia="Times New Roman"/>
          <w:lang w:eastAsia="en-US"/>
        </w:rPr>
        <w:t>Бессистемность работы по профилактике СОЗ, повышению престижа здорового образа жизни и пропаганде активной жизненной позиции.</w:t>
      </w:r>
    </w:p>
    <w:p w:rsidR="00955147" w:rsidRPr="00E7119A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Отсутствие четкой системы мониторинга качества и эффективности проводимых мероприятий.</w:t>
      </w:r>
    </w:p>
    <w:p w:rsidR="00955147" w:rsidRPr="00E7119A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Проектная культура большинства педагогов находится на достаточно низком уровне. При разработке и реализации проектов практически не используется потенциал родителей воспитанников и социума.</w:t>
      </w:r>
    </w:p>
    <w:p w:rsidR="00955147" w:rsidRPr="00E7119A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E7119A">
        <w:rPr>
          <w:rFonts w:eastAsia="Times New Roman"/>
          <w:b/>
          <w:bCs/>
          <w:lang w:eastAsia="en-US"/>
        </w:rPr>
        <w:t>Перспективы развития:</w:t>
      </w:r>
    </w:p>
    <w:p w:rsidR="00955147" w:rsidRPr="00E7119A" w:rsidRDefault="00955147" w:rsidP="00955147">
      <w:pPr>
        <w:spacing w:after="200" w:line="276" w:lineRule="auto"/>
        <w:ind w:firstLine="708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Расширение возможностей социального партнерства учреждения.</w:t>
      </w:r>
    </w:p>
    <w:p w:rsidR="00955147" w:rsidRPr="001D504F" w:rsidRDefault="001D504F" w:rsidP="001D504F">
      <w:pPr>
        <w:spacing w:after="200" w:line="276" w:lineRule="auto"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lastRenderedPageBreak/>
        <w:t xml:space="preserve">4.6. </w:t>
      </w:r>
      <w:r w:rsidR="00955147" w:rsidRPr="001D504F">
        <w:rPr>
          <w:rFonts w:eastAsia="Times New Roman"/>
          <w:b/>
          <w:lang w:eastAsia="en-US"/>
        </w:rPr>
        <w:t>Мониторинг наличия и актуального состояния информационно-</w:t>
      </w:r>
      <w:proofErr w:type="gramStart"/>
      <w:r w:rsidR="00955147" w:rsidRPr="001D504F">
        <w:rPr>
          <w:rFonts w:eastAsia="Times New Roman"/>
          <w:b/>
          <w:lang w:eastAsia="en-US"/>
        </w:rPr>
        <w:t>ко</w:t>
      </w:r>
      <w:r>
        <w:rPr>
          <w:rFonts w:eastAsia="Times New Roman"/>
          <w:b/>
          <w:lang w:eastAsia="en-US"/>
        </w:rPr>
        <w:t>ммуникационных  ресурсов</w:t>
      </w:r>
      <w:proofErr w:type="gramEnd"/>
    </w:p>
    <w:p w:rsidR="00955147" w:rsidRPr="00E7119A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E7119A">
        <w:rPr>
          <w:rFonts w:eastAsia="Times New Roman"/>
          <w:b/>
          <w:bCs/>
          <w:lang w:eastAsia="en-US"/>
        </w:rPr>
        <w:t>Актуальное состояние:</w:t>
      </w:r>
    </w:p>
    <w:p w:rsidR="00955147" w:rsidRPr="00E7119A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 xml:space="preserve">Связь дошкольного учреждения со средствами массовой информации находится на низком уровне. Недостаточно организована рекламная кампания услуг, </w:t>
      </w:r>
      <w:r w:rsidR="001D504F" w:rsidRPr="00E7119A">
        <w:rPr>
          <w:rFonts w:eastAsia="Times New Roman"/>
          <w:lang w:eastAsia="en-US"/>
        </w:rPr>
        <w:t>предоставляемых детским</w:t>
      </w:r>
      <w:r w:rsidRPr="00E7119A">
        <w:rPr>
          <w:rFonts w:eastAsia="Times New Roman"/>
          <w:lang w:eastAsia="en-US"/>
        </w:rPr>
        <w:t xml:space="preserve"> садом, редко используются возможности СМИ для транслирования передового педагогического опыта учреждения. Чаще всего реклама ограничивается информацией на родительском собрании </w:t>
      </w:r>
      <w:r w:rsidR="001D504F" w:rsidRPr="00E7119A">
        <w:rPr>
          <w:rFonts w:eastAsia="Times New Roman"/>
          <w:lang w:eastAsia="en-US"/>
        </w:rPr>
        <w:t>или тематических</w:t>
      </w:r>
      <w:r w:rsidRPr="00E7119A">
        <w:rPr>
          <w:rFonts w:eastAsia="Times New Roman"/>
          <w:lang w:eastAsia="en-US"/>
        </w:rPr>
        <w:t xml:space="preserve"> стендах в группах. Из бесед с родителями, детей, поступающих в ДОУ, выявлено, что информацию о детском саде они получили в основном от родственников и знакомых.</w:t>
      </w:r>
    </w:p>
    <w:p w:rsidR="00955147" w:rsidRPr="00E7119A" w:rsidRDefault="00955147" w:rsidP="00955147">
      <w:pPr>
        <w:spacing w:after="200" w:line="276" w:lineRule="auto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Недостаточно используются возможности:</w:t>
      </w:r>
    </w:p>
    <w:p w:rsidR="00955147" w:rsidRPr="00E7119A" w:rsidRDefault="00955147" w:rsidP="00955147">
      <w:pPr>
        <w:numPr>
          <w:ilvl w:val="0"/>
          <w:numId w:val="10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ИКТ (нет технической возможности широко использовать в образовательном процессе ЦОР),</w:t>
      </w:r>
    </w:p>
    <w:p w:rsidR="00955147" w:rsidRPr="00E7119A" w:rsidRDefault="00955147" w:rsidP="00955147">
      <w:pPr>
        <w:numPr>
          <w:ilvl w:val="0"/>
          <w:numId w:val="10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 xml:space="preserve">СМИ (деятельность дошкольного учреждения в последние годы </w:t>
      </w:r>
      <w:r w:rsidR="001D504F" w:rsidRPr="00E7119A">
        <w:rPr>
          <w:rFonts w:eastAsia="Times New Roman"/>
          <w:lang w:eastAsia="en-US"/>
        </w:rPr>
        <w:t>не освещалась на</w:t>
      </w:r>
      <w:r w:rsidRPr="00E7119A">
        <w:rPr>
          <w:rFonts w:eastAsia="Times New Roman"/>
          <w:lang w:eastAsia="en-US"/>
        </w:rPr>
        <w:t xml:space="preserve"> телевидении, радио, в печатных средствах массовой информации),</w:t>
      </w:r>
    </w:p>
    <w:p w:rsidR="00955147" w:rsidRPr="00E7119A" w:rsidRDefault="00955147" w:rsidP="00955147">
      <w:pPr>
        <w:numPr>
          <w:ilvl w:val="0"/>
          <w:numId w:val="10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полиграфии (буклеты, календари, стенды и плакаты, отражающие жизнь детского сада не выпускались).</w:t>
      </w:r>
    </w:p>
    <w:p w:rsidR="00955147" w:rsidRPr="00E7119A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E7119A">
        <w:rPr>
          <w:rFonts w:eastAsia="Times New Roman"/>
          <w:b/>
          <w:bCs/>
          <w:lang w:eastAsia="en-US"/>
        </w:rPr>
        <w:t>Проблемное поле:</w:t>
      </w:r>
    </w:p>
    <w:p w:rsidR="00955147" w:rsidRPr="00E7119A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Недостаточное финансирование, не включение ДОУ в программу по информатизации образовательных учреждений.</w:t>
      </w:r>
    </w:p>
    <w:p w:rsidR="00955147" w:rsidRPr="00E7119A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Н</w:t>
      </w:r>
      <w:r w:rsidRPr="00E7119A">
        <w:rPr>
          <w:rFonts w:eastAsia="Times New Roman"/>
          <w:lang w:eastAsia="en-US"/>
        </w:rPr>
        <w:t>изкий образовательный уровень педагогов в области</w:t>
      </w:r>
      <w:r>
        <w:rPr>
          <w:rFonts w:eastAsia="Times New Roman"/>
          <w:lang w:eastAsia="en-US"/>
        </w:rPr>
        <w:t xml:space="preserve"> использования </w:t>
      </w:r>
      <w:r w:rsidR="001D504F">
        <w:rPr>
          <w:rFonts w:eastAsia="Times New Roman"/>
          <w:lang w:eastAsia="en-US"/>
        </w:rPr>
        <w:t xml:space="preserve">ИКТ </w:t>
      </w:r>
      <w:r w:rsidR="001D504F" w:rsidRPr="00E7119A">
        <w:rPr>
          <w:rFonts w:eastAsia="Times New Roman"/>
          <w:lang w:eastAsia="en-US"/>
        </w:rPr>
        <w:t>препятствует</w:t>
      </w:r>
      <w:r w:rsidRPr="00E7119A">
        <w:rPr>
          <w:rFonts w:eastAsia="Times New Roman"/>
          <w:lang w:eastAsia="en-US"/>
        </w:rPr>
        <w:t xml:space="preserve"> более широкому использованию ЦОР в образовательном процессе детского сада.</w:t>
      </w:r>
    </w:p>
    <w:p w:rsidR="00955147" w:rsidRPr="00E7119A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E7119A">
        <w:rPr>
          <w:rFonts w:eastAsia="Times New Roman"/>
          <w:b/>
          <w:bCs/>
          <w:lang w:eastAsia="en-US"/>
        </w:rPr>
        <w:t>Перспективы развития:</w:t>
      </w:r>
    </w:p>
    <w:p w:rsidR="00955147" w:rsidRPr="00E7119A" w:rsidRDefault="001D504F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Налаживание связей</w:t>
      </w:r>
      <w:r w:rsidR="00955147" w:rsidRPr="00E7119A">
        <w:rPr>
          <w:rFonts w:eastAsia="Times New Roman"/>
          <w:lang w:eastAsia="en-US"/>
        </w:rPr>
        <w:t xml:space="preserve"> со </w:t>
      </w:r>
      <w:r w:rsidRPr="00E7119A">
        <w:rPr>
          <w:rFonts w:eastAsia="Times New Roman"/>
          <w:lang w:eastAsia="en-US"/>
        </w:rPr>
        <w:t>СМИ будет</w:t>
      </w:r>
      <w:r w:rsidR="00955147" w:rsidRPr="00E7119A">
        <w:rPr>
          <w:rFonts w:eastAsia="Times New Roman"/>
          <w:lang w:eastAsia="en-US"/>
        </w:rPr>
        <w:t xml:space="preserve"> способствовать повышению имиджа учреждения среди заинтересованного населения; обеспечит возможность для транслирования передового педагогического опыта сотрудников ДОУ в области дошкольного образования.</w:t>
      </w:r>
    </w:p>
    <w:p w:rsidR="00955147" w:rsidRPr="00E7119A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Использование ИКТ в образовательном процессе позволит перевести его на более высокий качественный уровень.</w:t>
      </w:r>
    </w:p>
    <w:p w:rsidR="00955147" w:rsidRPr="00E7119A" w:rsidRDefault="001D504F" w:rsidP="001D504F">
      <w:pPr>
        <w:spacing w:after="200" w:line="276" w:lineRule="auto"/>
        <w:jc w:val="center"/>
        <w:rPr>
          <w:rFonts w:eastAsia="Times New Roman"/>
          <w:lang w:eastAsia="en-US"/>
        </w:rPr>
      </w:pPr>
      <w:r w:rsidRPr="001D504F">
        <w:rPr>
          <w:rFonts w:eastAsia="Times New Roman"/>
          <w:b/>
          <w:lang w:eastAsia="en-US"/>
        </w:rPr>
        <w:t xml:space="preserve">4.7. </w:t>
      </w:r>
      <w:r w:rsidR="00955147" w:rsidRPr="001D504F">
        <w:rPr>
          <w:rFonts w:eastAsia="Times New Roman"/>
          <w:b/>
          <w:lang w:eastAsia="en-US"/>
        </w:rPr>
        <w:t>Анализ материально-технических ресурсов дошкольного образовательного</w:t>
      </w:r>
    </w:p>
    <w:p w:rsidR="001D504F" w:rsidRPr="00E7119A" w:rsidRDefault="001D504F" w:rsidP="001D504F">
      <w:pPr>
        <w:spacing w:after="200" w:line="276" w:lineRule="auto"/>
        <w:jc w:val="both"/>
        <w:rPr>
          <w:rFonts w:eastAsia="Times New Roman"/>
          <w:lang w:eastAsia="en-US"/>
        </w:rPr>
      </w:pPr>
      <w:r w:rsidRPr="001D504F">
        <w:rPr>
          <w:rFonts w:eastAsia="Times New Roman"/>
          <w:b/>
          <w:lang w:eastAsia="en-US"/>
        </w:rPr>
        <w:t xml:space="preserve">Анализ материально-технических ресурсов дошкольного образовательного учреждения </w:t>
      </w:r>
      <w:r w:rsidRPr="001D504F">
        <w:rPr>
          <w:rFonts w:eastAsia="Times New Roman"/>
          <w:lang w:eastAsia="en-US"/>
        </w:rPr>
        <w:t>свидетельствует</w:t>
      </w:r>
      <w:r w:rsidRPr="00E7119A">
        <w:rPr>
          <w:rFonts w:eastAsia="Times New Roman"/>
          <w:lang w:eastAsia="en-US"/>
        </w:rPr>
        <w:t>, что создание предметно-развивающей среды и пополнение материально-технического оснащения в учреждении находится на организационном этапе</w:t>
      </w:r>
      <w:r w:rsidRPr="00E7119A">
        <w:rPr>
          <w:rFonts w:eastAsia="Times New Roman"/>
          <w:i/>
          <w:iCs/>
          <w:lang w:eastAsia="en-US"/>
        </w:rPr>
        <w:t>.</w:t>
      </w:r>
    </w:p>
    <w:p w:rsidR="000F439F" w:rsidRDefault="000F439F" w:rsidP="00955147">
      <w:pPr>
        <w:spacing w:after="200" w:line="276" w:lineRule="auto"/>
        <w:rPr>
          <w:rFonts w:eastAsia="Times New Roman"/>
          <w:b/>
          <w:bCs/>
          <w:lang w:eastAsia="en-US"/>
        </w:rPr>
      </w:pPr>
    </w:p>
    <w:p w:rsidR="00955147" w:rsidRPr="00E7119A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E7119A">
        <w:rPr>
          <w:rFonts w:eastAsia="Times New Roman"/>
          <w:b/>
          <w:bCs/>
          <w:lang w:eastAsia="en-US"/>
        </w:rPr>
        <w:lastRenderedPageBreak/>
        <w:t>Актуальное состояние:</w:t>
      </w:r>
    </w:p>
    <w:p w:rsidR="00955147" w:rsidRPr="00E7119A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Пространственная среда помещений детского сада пополняется в соответствии с требованиями программ, реализуемых в ДОУ.</w:t>
      </w:r>
    </w:p>
    <w:p w:rsidR="00955147" w:rsidRPr="00E7119A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Развивающая среда в детском учреждении - это система условий, обеспечивающая всю полноту развития детской деятельности и личности ребенка. Она включает ряд базовых компонентов, необходимых для полноценного физического, эстетического, познавательного и социального развития детей. В детском саду к ним относятся природные объекты, физкультурно-игровые и оздоровительные сооружения, предметно-игровая среда, предметно-развивающая среда занятий и др. Такая среда должна позволять ребенку активно действовать в ней и творчески ее видоизменять.</w:t>
      </w:r>
    </w:p>
    <w:p w:rsidR="00955147" w:rsidRPr="00E7119A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В групповых помещениях, в соответствии с современными требованиями к организации предметно-развивающей среды, оборудованы уголки для организации разнообразной детской деятельности (как самостоятельной, так и совместной с воспитателем).</w:t>
      </w:r>
    </w:p>
    <w:p w:rsidR="001D504F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 xml:space="preserve">На территории детского сада – </w:t>
      </w:r>
      <w:r w:rsidR="001D504F">
        <w:rPr>
          <w:rFonts w:eastAsia="Times New Roman"/>
          <w:lang w:eastAsia="en-US"/>
        </w:rPr>
        <w:t>клумбы и вазоны для цветов, «пешеходный перекресток» и игровые площадки.</w:t>
      </w:r>
    </w:p>
    <w:p w:rsidR="00955147" w:rsidRPr="00E7119A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Наряду с этим существует ряд проблем: перечень и количество оборудования не в полной мере соответствуют требованиям СанПиН и положениям образовательной программы, реализуемой в ДОУ. Вследствие чего требуется пополнение среды ДОУ современным развивающим оборудованием; совершенствование материально-технического оснащения.</w:t>
      </w:r>
    </w:p>
    <w:p w:rsidR="00955147" w:rsidRPr="00E7119A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E7119A">
        <w:rPr>
          <w:rFonts w:eastAsia="Times New Roman"/>
          <w:b/>
          <w:bCs/>
          <w:lang w:eastAsia="en-US"/>
        </w:rPr>
        <w:t>Проблемное поле:</w:t>
      </w:r>
    </w:p>
    <w:p w:rsidR="00955147" w:rsidRPr="00E7119A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Проблема недостаточного количества (или отсутствия) оборудования: как для обеспечения образовательного процесса (в соответствии с требованиями образовательной программы), так и материально-технического оснащения (соответствующего требованиям СанПиН и СНиП).</w:t>
      </w:r>
    </w:p>
    <w:p w:rsidR="00955147" w:rsidRPr="00E7119A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E7119A">
        <w:rPr>
          <w:rFonts w:eastAsia="Times New Roman"/>
          <w:b/>
          <w:bCs/>
          <w:lang w:eastAsia="en-US"/>
        </w:rPr>
        <w:t>Перспективы развития:</w:t>
      </w:r>
    </w:p>
    <w:p w:rsidR="00955147" w:rsidRPr="00E7119A" w:rsidRDefault="00955147" w:rsidP="001D504F">
      <w:pPr>
        <w:spacing w:after="200" w:line="276" w:lineRule="auto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Возможность пополнения материально-технической базы и предметно-развивающей среды за счет добровольных пожертвований юридических и физических лиц в рамка</w:t>
      </w:r>
      <w:r w:rsidR="001D504F">
        <w:rPr>
          <w:rFonts w:eastAsia="Times New Roman"/>
          <w:lang w:eastAsia="en-US"/>
        </w:rPr>
        <w:t>х деятельности Совета МБДОУ №27 «Кораблик»</w:t>
      </w:r>
      <w:r w:rsidRPr="00E7119A">
        <w:rPr>
          <w:rFonts w:eastAsia="Times New Roman"/>
          <w:lang w:eastAsia="en-US"/>
        </w:rPr>
        <w:t xml:space="preserve"> – в материальном выражении или финансовом, на счет детского сада.</w:t>
      </w:r>
    </w:p>
    <w:p w:rsidR="00955147" w:rsidRPr="00E7119A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E7119A">
        <w:rPr>
          <w:rFonts w:eastAsia="Times New Roman"/>
          <w:b/>
          <w:bCs/>
          <w:lang w:eastAsia="en-US"/>
        </w:rPr>
        <w:t>Возможные риски:</w:t>
      </w:r>
      <w:r w:rsidRPr="00E7119A">
        <w:rPr>
          <w:rFonts w:eastAsia="Times New Roman"/>
          <w:b/>
          <w:bCs/>
          <w:i/>
          <w:iCs/>
          <w:lang w:eastAsia="en-US"/>
        </w:rPr>
        <w:t> </w:t>
      </w:r>
    </w:p>
    <w:p w:rsidR="00955147" w:rsidRPr="00E7119A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Снижение объемов бюджетного финансирования совершенствования предметно-развивающей среды и материально-технической базы учреждения.</w:t>
      </w:r>
    </w:p>
    <w:p w:rsidR="000F439F" w:rsidRDefault="000F439F" w:rsidP="001D504F">
      <w:pPr>
        <w:spacing w:after="200" w:line="276" w:lineRule="auto"/>
        <w:jc w:val="center"/>
        <w:rPr>
          <w:rFonts w:eastAsia="Times New Roman"/>
          <w:b/>
          <w:lang w:eastAsia="en-US"/>
        </w:rPr>
      </w:pPr>
    </w:p>
    <w:p w:rsidR="000F439F" w:rsidRDefault="000F439F" w:rsidP="001D504F">
      <w:pPr>
        <w:spacing w:after="200" w:line="276" w:lineRule="auto"/>
        <w:jc w:val="center"/>
        <w:rPr>
          <w:rFonts w:eastAsia="Times New Roman"/>
          <w:b/>
          <w:lang w:eastAsia="en-US"/>
        </w:rPr>
      </w:pPr>
    </w:p>
    <w:p w:rsidR="00955147" w:rsidRPr="001D504F" w:rsidRDefault="001D504F" w:rsidP="001D504F">
      <w:pPr>
        <w:spacing w:after="200" w:line="276" w:lineRule="auto"/>
        <w:jc w:val="center"/>
        <w:rPr>
          <w:rFonts w:eastAsia="Times New Roman"/>
          <w:b/>
          <w:lang w:eastAsia="en-US"/>
        </w:rPr>
      </w:pPr>
      <w:r w:rsidRPr="001D504F">
        <w:rPr>
          <w:rFonts w:eastAsia="Times New Roman"/>
          <w:b/>
          <w:lang w:eastAsia="en-US"/>
        </w:rPr>
        <w:lastRenderedPageBreak/>
        <w:t xml:space="preserve">4.8. </w:t>
      </w:r>
      <w:r w:rsidR="00955147" w:rsidRPr="001D504F">
        <w:rPr>
          <w:rFonts w:eastAsia="Times New Roman"/>
          <w:b/>
          <w:lang w:eastAsia="en-US"/>
        </w:rPr>
        <w:t>Анализ финансово-экономических ресурсов выявил следующее:</w:t>
      </w:r>
    </w:p>
    <w:p w:rsidR="00955147" w:rsidRPr="00E7119A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E7119A">
        <w:rPr>
          <w:rFonts w:eastAsia="Times New Roman"/>
          <w:b/>
          <w:bCs/>
          <w:lang w:eastAsia="en-US"/>
        </w:rPr>
        <w:t>Актуальное состояние:</w:t>
      </w:r>
    </w:p>
    <w:p w:rsidR="00955147" w:rsidRPr="00E7119A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Финансовое обеспечение дошкольного учреждения строится на бюджетной и внебюджетной деятельности и регламентируется Законом РФ «Об образовании».</w:t>
      </w:r>
    </w:p>
    <w:p w:rsidR="00955147" w:rsidRPr="00E7119A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В рамках </w:t>
      </w:r>
      <w:r w:rsidRPr="00E7119A">
        <w:rPr>
          <w:rFonts w:eastAsia="Times New Roman"/>
          <w:u w:val="single"/>
          <w:lang w:eastAsia="en-US"/>
        </w:rPr>
        <w:t>бюджетного финансирования</w:t>
      </w:r>
      <w:r w:rsidRPr="00E7119A">
        <w:rPr>
          <w:rFonts w:eastAsia="Times New Roman"/>
          <w:lang w:eastAsia="en-US"/>
        </w:rPr>
        <w:t> выделяются средства из муниципального бюджета.</w:t>
      </w:r>
    </w:p>
    <w:p w:rsidR="00955147" w:rsidRPr="00E7119A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u w:val="single"/>
          <w:lang w:eastAsia="en-US"/>
        </w:rPr>
        <w:t>Внебюджетная деятельность ДОУ</w:t>
      </w:r>
      <w:r w:rsidRPr="00E7119A">
        <w:rPr>
          <w:rFonts w:eastAsia="Times New Roman"/>
          <w:lang w:eastAsia="en-US"/>
        </w:rPr>
        <w:t> – это планируемые доходы от платных дополнительных образовательных услуг, благотворительные взносы (добровольные пожертвования) физических лиц и спонсорская помощь юридических лиц. В Устав учреждения внесены соответствующие изменения, но требуется разработка локальных актов, регламентирующих деятельность учреждения в инновационном режиме (положения о новых формах дошкольного образования, пересмотр содержания договора дарения, проектно-сметная документация).</w:t>
      </w:r>
    </w:p>
    <w:p w:rsidR="00955147" w:rsidRPr="00E7119A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 xml:space="preserve">Уставом учреждения предусмотрены платные дополнительные образовательные услуги по </w:t>
      </w:r>
      <w:r w:rsidR="001D504F" w:rsidRPr="00E7119A">
        <w:rPr>
          <w:rFonts w:eastAsia="Times New Roman"/>
          <w:lang w:eastAsia="en-US"/>
        </w:rPr>
        <w:t>всем направлениям</w:t>
      </w:r>
      <w:r w:rsidRPr="00E7119A">
        <w:rPr>
          <w:rFonts w:eastAsia="Times New Roman"/>
          <w:lang w:eastAsia="en-US"/>
        </w:rPr>
        <w:t xml:space="preserve"> образовательного процесса, возможности открытия на базе ДОУ новых форм дошкольного образования, расширения роли государственно-общественных форм в управлении учреждением.</w:t>
      </w:r>
    </w:p>
    <w:p w:rsidR="00955147" w:rsidRPr="00E7119A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E7119A">
        <w:rPr>
          <w:rFonts w:eastAsia="Times New Roman"/>
          <w:b/>
          <w:bCs/>
          <w:lang w:eastAsia="en-US"/>
        </w:rPr>
        <w:t>Проблемное поле:</w:t>
      </w:r>
    </w:p>
    <w:p w:rsidR="00955147" w:rsidRPr="00E7119A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Требует доработки нормативно-правовая база финансово-экономической деятельности учреждения (пополнение нормативно-правового сопровождения финансово-экономической деятельности, разработка локальных актов, форм отчетной документации).</w:t>
      </w:r>
    </w:p>
    <w:p w:rsidR="00955147" w:rsidRPr="00E7119A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Нет четкой структуры, регламентирующее получение и расходование поступлений от платных дополнительных образовательных услуг (несовершенство сметной документации).</w:t>
      </w:r>
    </w:p>
    <w:p w:rsidR="00955147" w:rsidRPr="00E7119A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E7119A">
        <w:rPr>
          <w:rFonts w:eastAsia="Times New Roman"/>
          <w:b/>
          <w:bCs/>
          <w:lang w:eastAsia="en-US"/>
        </w:rPr>
        <w:t>Перспективы развития:</w:t>
      </w:r>
    </w:p>
    <w:p w:rsidR="00955147" w:rsidRPr="00E7119A" w:rsidRDefault="00955147" w:rsidP="00955147">
      <w:pPr>
        <w:spacing w:after="200" w:line="276" w:lineRule="auto"/>
        <w:ind w:firstLine="708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Увеличение доли внебюджетных поступлений в общем объеме финансирования дошкольного учреждения (до 10 %).</w:t>
      </w:r>
    </w:p>
    <w:p w:rsidR="00955147" w:rsidRPr="00E7119A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E7119A">
        <w:rPr>
          <w:rFonts w:eastAsia="Times New Roman"/>
          <w:b/>
          <w:bCs/>
          <w:lang w:eastAsia="en-US"/>
        </w:rPr>
        <w:t>Возможные риски:</w:t>
      </w:r>
      <w:r w:rsidRPr="00E7119A">
        <w:rPr>
          <w:rFonts w:eastAsia="Times New Roman"/>
          <w:b/>
          <w:bCs/>
          <w:i/>
          <w:iCs/>
          <w:lang w:eastAsia="en-US"/>
        </w:rPr>
        <w:t> </w:t>
      </w:r>
    </w:p>
    <w:p w:rsidR="00955147" w:rsidRPr="00E7119A" w:rsidRDefault="00955147" w:rsidP="00955147">
      <w:pPr>
        <w:spacing w:after="200" w:line="276" w:lineRule="auto"/>
        <w:ind w:firstLine="708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Нестабильность финансирования учреждения.</w:t>
      </w:r>
      <w:r w:rsidRPr="00E7119A">
        <w:rPr>
          <w:rFonts w:eastAsia="Times New Roman"/>
          <w:i/>
          <w:iCs/>
          <w:lang w:eastAsia="en-US"/>
        </w:rPr>
        <w:t> </w:t>
      </w:r>
    </w:p>
    <w:p w:rsidR="00955147" w:rsidRPr="001D504F" w:rsidRDefault="001D504F" w:rsidP="001D504F">
      <w:pPr>
        <w:spacing w:after="200" w:line="276" w:lineRule="auto"/>
        <w:jc w:val="center"/>
        <w:rPr>
          <w:rFonts w:eastAsia="Times New Roman"/>
          <w:b/>
          <w:lang w:eastAsia="en-US"/>
        </w:rPr>
      </w:pPr>
      <w:r w:rsidRPr="001D504F">
        <w:rPr>
          <w:rFonts w:eastAsia="Times New Roman"/>
          <w:b/>
          <w:lang w:eastAsia="en-US"/>
        </w:rPr>
        <w:t xml:space="preserve">4.9. </w:t>
      </w:r>
      <w:proofErr w:type="gramStart"/>
      <w:r w:rsidR="00955147" w:rsidRPr="001D504F">
        <w:rPr>
          <w:rFonts w:eastAsia="Times New Roman"/>
          <w:b/>
          <w:lang w:eastAsia="en-US"/>
        </w:rPr>
        <w:t>Мониторинг  нормативно</w:t>
      </w:r>
      <w:proofErr w:type="gramEnd"/>
      <w:r w:rsidR="00955147" w:rsidRPr="001D504F">
        <w:rPr>
          <w:rFonts w:eastAsia="Times New Roman"/>
          <w:b/>
          <w:lang w:eastAsia="en-US"/>
        </w:rPr>
        <w:t xml:space="preserve">-правового обеспечения </w:t>
      </w:r>
      <w:r>
        <w:rPr>
          <w:rFonts w:eastAsia="Times New Roman"/>
          <w:b/>
          <w:lang w:eastAsia="en-US"/>
        </w:rPr>
        <w:t xml:space="preserve">деятельности учреждения </w:t>
      </w:r>
    </w:p>
    <w:p w:rsidR="00955147" w:rsidRPr="00E7119A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E7119A">
        <w:rPr>
          <w:rFonts w:eastAsia="Times New Roman"/>
          <w:b/>
          <w:bCs/>
          <w:lang w:eastAsia="en-US"/>
        </w:rPr>
        <w:t>Актуальное состояние:</w:t>
      </w:r>
    </w:p>
    <w:p w:rsidR="00955147" w:rsidRPr="00E7119A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 xml:space="preserve">Муниципальное дошкольное образовательное учреждение осуществляет свою деятельность в соответствии с Законом РФ «Об образовании», Уставом. Деятельность </w:t>
      </w:r>
      <w:r w:rsidRPr="00E7119A">
        <w:rPr>
          <w:rFonts w:eastAsia="Times New Roman"/>
          <w:lang w:eastAsia="en-US"/>
        </w:rPr>
        <w:lastRenderedPageBreak/>
        <w:t>учреждения регламентируется постановлениями, приказами и распоряжениями учредителя; локальными актами учреждения; приказами и распоряжениями руководителя ДОУ.</w:t>
      </w:r>
    </w:p>
    <w:p w:rsidR="00955147" w:rsidRPr="00E7119A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E7119A">
        <w:rPr>
          <w:rFonts w:eastAsia="Times New Roman"/>
          <w:b/>
          <w:bCs/>
          <w:lang w:eastAsia="en-US"/>
        </w:rPr>
        <w:t>Проблемное поле:</w:t>
      </w:r>
    </w:p>
    <w:p w:rsidR="00955147" w:rsidRPr="00E7119A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Состояние документации соответствует современным требованиям к кадровому делопроизводству.</w:t>
      </w:r>
    </w:p>
    <w:p w:rsidR="00955147" w:rsidRPr="00E7119A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Требует серьезной доработки нормативно-правовая база по оказанию платных дополнительных услуг.</w:t>
      </w:r>
      <w:r w:rsidRPr="00E7119A">
        <w:rPr>
          <w:rFonts w:eastAsia="Times New Roman"/>
          <w:i/>
          <w:iCs/>
          <w:lang w:eastAsia="en-US"/>
        </w:rPr>
        <w:t> </w:t>
      </w:r>
    </w:p>
    <w:p w:rsidR="00955147" w:rsidRPr="00E7119A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E7119A">
        <w:rPr>
          <w:rFonts w:eastAsia="Times New Roman"/>
          <w:b/>
          <w:bCs/>
          <w:lang w:eastAsia="en-US"/>
        </w:rPr>
        <w:t>Перспективы развития:</w:t>
      </w:r>
    </w:p>
    <w:p w:rsidR="00955147" w:rsidRPr="00E7119A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Наличие нормативно-правового (изменения в уставные документы, наличия дополнения к лицензии), ресурсного обеспечения (наличие пакета методико-дидактических и диагностических материалов, подготовленность педагогических кадров, наличие соответствующей предметно-развивающей среды) обеспечивает возможности:</w:t>
      </w:r>
    </w:p>
    <w:p w:rsidR="00955147" w:rsidRPr="00E7119A" w:rsidRDefault="00955147" w:rsidP="00955147">
      <w:pPr>
        <w:spacing w:after="200" w:line="276" w:lineRule="auto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- функционирования в дошкольном образовательном учреждении новых форм дошкольного образования;</w:t>
      </w:r>
    </w:p>
    <w:p w:rsidR="00955147" w:rsidRPr="00E7119A" w:rsidRDefault="00955147" w:rsidP="00955147">
      <w:pPr>
        <w:spacing w:after="200" w:line="276" w:lineRule="auto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- расширения спектра дополнительных образовательных услуг заинтересованному населению;</w:t>
      </w:r>
    </w:p>
    <w:p w:rsidR="00955147" w:rsidRPr="00E7119A" w:rsidRDefault="00955147" w:rsidP="00955147">
      <w:pPr>
        <w:spacing w:after="200" w:line="276" w:lineRule="auto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 xml:space="preserve">- функционирования в </w:t>
      </w:r>
      <w:r w:rsidR="001D504F" w:rsidRPr="00E7119A">
        <w:rPr>
          <w:rFonts w:eastAsia="Times New Roman"/>
          <w:lang w:eastAsia="en-US"/>
        </w:rPr>
        <w:t>ДОУ общественно</w:t>
      </w:r>
      <w:r w:rsidRPr="00E7119A">
        <w:rPr>
          <w:rFonts w:eastAsia="Times New Roman"/>
          <w:lang w:eastAsia="en-US"/>
        </w:rPr>
        <w:t>-государственных форм управления.</w:t>
      </w:r>
    </w:p>
    <w:p w:rsidR="00955147" w:rsidRPr="00E7119A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Таким образом, анализ актуального состояния учреждения на момент составления программы развития позволяет нам выделить проблемы функционирования учреждения и риски, которые могут подстерегать коллектив детского сада в процессе реализации программы развития:</w:t>
      </w:r>
    </w:p>
    <w:p w:rsidR="00955147" w:rsidRPr="00E7119A" w:rsidRDefault="001D504F" w:rsidP="001D504F">
      <w:pPr>
        <w:spacing w:after="200" w:line="276" w:lineRule="auto"/>
        <w:jc w:val="center"/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4.10. </w:t>
      </w:r>
      <w:r w:rsidR="00955147" w:rsidRPr="00E7119A">
        <w:rPr>
          <w:rFonts w:eastAsia="Times New Roman"/>
          <w:b/>
          <w:bCs/>
          <w:lang w:eastAsia="en-US"/>
        </w:rPr>
        <w:t>Ключевые проблемы, требующие рассмотрения</w:t>
      </w:r>
      <w:r>
        <w:rPr>
          <w:rFonts w:eastAsia="Times New Roman"/>
          <w:b/>
          <w:bCs/>
          <w:lang w:eastAsia="en-US"/>
        </w:rPr>
        <w:t xml:space="preserve"> и перспективного решения в 2013-2017</w:t>
      </w:r>
      <w:r w:rsidR="00955147" w:rsidRPr="00E7119A">
        <w:rPr>
          <w:rFonts w:eastAsia="Times New Roman"/>
          <w:b/>
          <w:bCs/>
          <w:lang w:eastAsia="en-US"/>
        </w:rPr>
        <w:t xml:space="preserve"> гг.:</w:t>
      </w:r>
    </w:p>
    <w:p w:rsidR="00955147" w:rsidRPr="00E7119A" w:rsidRDefault="00955147" w:rsidP="00955147">
      <w:pPr>
        <w:numPr>
          <w:ilvl w:val="0"/>
          <w:numId w:val="11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Низкая конкурентоспособность детского сада</w:t>
      </w:r>
      <w:r w:rsidRPr="00E7119A">
        <w:rPr>
          <w:rFonts w:eastAsia="Times New Roman"/>
          <w:b/>
          <w:bCs/>
          <w:lang w:eastAsia="en-US"/>
        </w:rPr>
        <w:t>, </w:t>
      </w:r>
      <w:r w:rsidRPr="00E7119A">
        <w:rPr>
          <w:rFonts w:eastAsia="Times New Roman"/>
          <w:lang w:eastAsia="en-US"/>
        </w:rPr>
        <w:t>выражающаяся в традиционности форм дошкольного образования в ДОУ, в недостаточности спектра дополнительных услуг и новых форм дошкольного образования.</w:t>
      </w:r>
    </w:p>
    <w:p w:rsidR="00955147" w:rsidRPr="00E7119A" w:rsidRDefault="00955147" w:rsidP="00955147">
      <w:pPr>
        <w:numPr>
          <w:ilvl w:val="0"/>
          <w:numId w:val="11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 xml:space="preserve">Традиционная, линейно-функциональная модель </w:t>
      </w:r>
      <w:r w:rsidR="000F439F" w:rsidRPr="00E7119A">
        <w:rPr>
          <w:rFonts w:eastAsia="Times New Roman"/>
          <w:lang w:eastAsia="en-US"/>
        </w:rPr>
        <w:t>управления, не</w:t>
      </w:r>
      <w:r w:rsidRPr="00E7119A">
        <w:rPr>
          <w:rFonts w:eastAsia="Times New Roman"/>
          <w:lang w:eastAsia="en-US"/>
        </w:rPr>
        <w:t xml:space="preserve"> позволяющая расширить общественное участие в управлении ДОУ.</w:t>
      </w:r>
    </w:p>
    <w:p w:rsidR="00955147" w:rsidRPr="00E7119A" w:rsidRDefault="00955147" w:rsidP="00955147">
      <w:pPr>
        <w:numPr>
          <w:ilvl w:val="0"/>
          <w:numId w:val="11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Негибкая, инертная система взаимодействия дошкольного учреждения с социумом.</w:t>
      </w:r>
    </w:p>
    <w:p w:rsidR="00955147" w:rsidRPr="00E7119A" w:rsidRDefault="00955147" w:rsidP="00955147">
      <w:pPr>
        <w:numPr>
          <w:ilvl w:val="0"/>
          <w:numId w:val="11"/>
        </w:numPr>
        <w:spacing w:after="200"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Негибкая система</w:t>
      </w:r>
      <w:r w:rsidRPr="00E7119A">
        <w:rPr>
          <w:rFonts w:eastAsia="Times New Roman"/>
          <w:lang w:eastAsia="en-US"/>
        </w:rPr>
        <w:t xml:space="preserve"> взаимодействия с родителями воспитанников.</w:t>
      </w:r>
    </w:p>
    <w:p w:rsidR="00955147" w:rsidRPr="00E7119A" w:rsidRDefault="00955147" w:rsidP="00955147">
      <w:pPr>
        <w:numPr>
          <w:ilvl w:val="0"/>
          <w:numId w:val="11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Слабая нормативно-правовая, финансово-экономическая, социально-педагогическая и материально-техническая основа для перехода дошкольного учреждения в инновационный режим работы.</w:t>
      </w:r>
    </w:p>
    <w:p w:rsidR="00955147" w:rsidRPr="00E7119A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E7119A">
        <w:rPr>
          <w:rFonts w:eastAsia="Times New Roman"/>
          <w:b/>
          <w:bCs/>
          <w:lang w:eastAsia="en-US"/>
        </w:rPr>
        <w:lastRenderedPageBreak/>
        <w:t>Возможные риски:</w:t>
      </w:r>
    </w:p>
    <w:p w:rsidR="00955147" w:rsidRPr="00E7119A" w:rsidRDefault="00955147" w:rsidP="00955147">
      <w:pPr>
        <w:numPr>
          <w:ilvl w:val="0"/>
          <w:numId w:val="12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Группа рисков, связанная с неверным выбором приоритетов развития детского сада.</w:t>
      </w:r>
    </w:p>
    <w:p w:rsidR="00955147" w:rsidRPr="00E7119A" w:rsidRDefault="00955147" w:rsidP="00955147">
      <w:pPr>
        <w:numPr>
          <w:ilvl w:val="0"/>
          <w:numId w:val="12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Группа рисков, связанная с изменением государственной политики в области образования (прекращение отраслевых проектов и программ, изменение целевых установок).</w:t>
      </w:r>
    </w:p>
    <w:p w:rsidR="00955147" w:rsidRPr="00E7119A" w:rsidRDefault="00955147" w:rsidP="00955147">
      <w:pPr>
        <w:numPr>
          <w:ilvl w:val="0"/>
          <w:numId w:val="12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Группа рисков, связанная с недостатками в управлении программой (изменение политики государства в отношении государственно-общественных форм управления образовательным учреждением)</w:t>
      </w:r>
    </w:p>
    <w:p w:rsidR="00955147" w:rsidRPr="00E7119A" w:rsidRDefault="00955147" w:rsidP="00955147">
      <w:pPr>
        <w:numPr>
          <w:ilvl w:val="0"/>
          <w:numId w:val="12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 xml:space="preserve">Группа рисков, связанная с формальностью реализации задач программы (частая смена медико-педагогического персонала учреждения и его </w:t>
      </w:r>
      <w:proofErr w:type="gramStart"/>
      <w:r w:rsidRPr="00E7119A">
        <w:rPr>
          <w:rFonts w:eastAsia="Times New Roman"/>
          <w:lang w:eastAsia="en-US"/>
        </w:rPr>
        <w:t>неготовность  к</w:t>
      </w:r>
      <w:proofErr w:type="gramEnd"/>
      <w:r w:rsidRPr="00E7119A">
        <w:rPr>
          <w:rFonts w:eastAsia="Times New Roman"/>
          <w:lang w:eastAsia="en-US"/>
        </w:rPr>
        <w:t xml:space="preserve"> работе в инновационном режиме, недостатки учета результатов мониторинговых исследований, формализм при реализации программных задач, организации мероприятий в рамках программы).</w:t>
      </w:r>
    </w:p>
    <w:p w:rsidR="00955147" w:rsidRPr="00E7119A" w:rsidRDefault="00955147" w:rsidP="00955147">
      <w:pPr>
        <w:spacing w:after="200" w:line="276" w:lineRule="auto"/>
        <w:ind w:firstLine="360"/>
        <w:jc w:val="both"/>
        <w:rPr>
          <w:rFonts w:eastAsia="Times New Roman"/>
          <w:lang w:eastAsia="en-US"/>
        </w:rPr>
      </w:pPr>
      <w:r w:rsidRPr="00E7119A">
        <w:rPr>
          <w:rFonts w:eastAsia="Times New Roman"/>
          <w:lang w:eastAsia="en-US"/>
        </w:rPr>
        <w:t>Необходимость разрешения обозначенных проблем позволяет наметить дальнейшие перспективы развития образовательного учреждения и определить целостную концептуальную модель будущего дошкольного учреждения.</w:t>
      </w:r>
    </w:p>
    <w:p w:rsidR="00955147" w:rsidRPr="000F439F" w:rsidRDefault="000F439F" w:rsidP="000F439F">
      <w:pPr>
        <w:spacing w:after="200" w:line="276" w:lineRule="auto"/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>5.</w:t>
      </w:r>
      <w:r w:rsidR="00955147" w:rsidRPr="000F439F">
        <w:rPr>
          <w:rFonts w:eastAsia="Times New Roman"/>
          <w:b/>
          <w:bCs/>
          <w:lang w:eastAsia="en-US"/>
        </w:rPr>
        <w:t>Концептуальные основы развития дошкольного образовательного учреждения</w:t>
      </w:r>
    </w:p>
    <w:p w:rsidR="00955147" w:rsidRPr="00A44920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 xml:space="preserve"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лично-ориентированную модель образования. Это предполагает существование между взрослыми и детьми отношений сотрудничества и партнерства, нацеливает работников образовательных учреждений на творческое отношение к своей деятельности, формирует у них потребность к постоянному саморазвитию и </w:t>
      </w:r>
      <w:r w:rsidR="001D504F" w:rsidRPr="00A44920">
        <w:rPr>
          <w:rFonts w:eastAsia="Times New Roman"/>
          <w:lang w:eastAsia="en-US"/>
        </w:rPr>
        <w:t>само становлению</w:t>
      </w:r>
      <w:r w:rsidRPr="00A44920">
        <w:rPr>
          <w:rFonts w:eastAsia="Times New Roman"/>
          <w:lang w:eastAsia="en-US"/>
        </w:rPr>
        <w:t>.</w:t>
      </w:r>
    </w:p>
    <w:p w:rsidR="00955147" w:rsidRPr="00A44920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В этой связи перед практическими работниками детского сада встала задача создания единой системы образовательно-</w:t>
      </w:r>
      <w:r w:rsidR="001D504F" w:rsidRPr="00A44920">
        <w:rPr>
          <w:rFonts w:eastAsia="Times New Roman"/>
          <w:lang w:eastAsia="en-US"/>
        </w:rPr>
        <w:t>оздоровительного процесса</w:t>
      </w:r>
      <w:r w:rsidRPr="00A44920">
        <w:rPr>
          <w:rFonts w:eastAsia="Times New Roman"/>
          <w:lang w:eastAsia="en-US"/>
        </w:rPr>
        <w:t>, построенной на интегративной основе. Должны быть разработаны не только принципы целостного подхода к содержанию образования и оздоровления, но и личностно-ориентированной организации педагогического процесса, направленного на оздоровление и развитие ребенка с проблемами в здоровье.</w:t>
      </w:r>
    </w:p>
    <w:p w:rsidR="00955147" w:rsidRPr="00A44920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В детском саду образователь</w:t>
      </w:r>
      <w:r w:rsidRPr="00A44920">
        <w:rPr>
          <w:rFonts w:eastAsia="Times New Roman"/>
          <w:lang w:eastAsia="en-US"/>
        </w:rPr>
        <w:softHyphen/>
        <w:t>ный процесс должен строиться вокруг ребенка, обеспечивая своевре</w:t>
      </w:r>
      <w:r w:rsidRPr="00A44920">
        <w:rPr>
          <w:rFonts w:eastAsia="Times New Roman"/>
          <w:lang w:eastAsia="en-US"/>
        </w:rPr>
        <w:softHyphen/>
        <w:t>менное формирование возрастных новообразований детства, развитие компетентности, самостоятельности, творческой ак</w:t>
      </w:r>
      <w:r w:rsidRPr="00A44920">
        <w:rPr>
          <w:rFonts w:eastAsia="Times New Roman"/>
          <w:lang w:eastAsia="en-US"/>
        </w:rPr>
        <w:softHyphen/>
        <w:t>тивности, гуманного отношения к окружающим, становле</w:t>
      </w:r>
      <w:r w:rsidRPr="00A44920">
        <w:rPr>
          <w:rFonts w:eastAsia="Times New Roman"/>
          <w:lang w:eastAsia="en-US"/>
        </w:rPr>
        <w:softHyphen/>
        <w:t>ние личностной позиции, получение ребенком качественно</w:t>
      </w:r>
      <w:r w:rsidRPr="00A44920">
        <w:rPr>
          <w:rFonts w:eastAsia="Times New Roman"/>
          <w:lang w:eastAsia="en-US"/>
        </w:rPr>
        <w:softHyphen/>
        <w:t>го образования как средства для перехода на последующие возрастные ступени развития, обучения и воспитания.</w:t>
      </w:r>
    </w:p>
    <w:p w:rsidR="00955147" w:rsidRPr="00A44920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lastRenderedPageBreak/>
        <w:t xml:space="preserve">Методологическую основу концепции составили положения, представленные в работах Л.С. </w:t>
      </w:r>
      <w:proofErr w:type="spellStart"/>
      <w:r w:rsidRPr="00A44920">
        <w:rPr>
          <w:rFonts w:eastAsia="Times New Roman"/>
          <w:lang w:eastAsia="en-US"/>
        </w:rPr>
        <w:t>Выгодского</w:t>
      </w:r>
      <w:proofErr w:type="spellEnd"/>
      <w:r w:rsidRPr="00A44920">
        <w:rPr>
          <w:rFonts w:eastAsia="Times New Roman"/>
          <w:lang w:eastAsia="en-US"/>
        </w:rPr>
        <w:t xml:space="preserve">, В.В. Давыдова, А.Н. Леонтьева, А.В. Петровского, Ю.Ф. </w:t>
      </w:r>
      <w:proofErr w:type="spellStart"/>
      <w:r w:rsidRPr="00A44920">
        <w:rPr>
          <w:rFonts w:eastAsia="Times New Roman"/>
          <w:lang w:eastAsia="en-US"/>
        </w:rPr>
        <w:t>Змановского</w:t>
      </w:r>
      <w:proofErr w:type="spellEnd"/>
      <w:r w:rsidRPr="00A44920">
        <w:rPr>
          <w:rFonts w:eastAsia="Times New Roman"/>
          <w:lang w:eastAsia="en-US"/>
        </w:rPr>
        <w:t>.</w:t>
      </w:r>
    </w:p>
    <w:p w:rsidR="00955147" w:rsidRPr="00A44920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Проектирование личностно-ориентированной образова</w:t>
      </w:r>
      <w:r w:rsidRPr="00A44920">
        <w:rPr>
          <w:rFonts w:eastAsia="Times New Roman"/>
          <w:lang w:eastAsia="en-US"/>
        </w:rPr>
        <w:softHyphen/>
        <w:t>тельно-оздоровительной системы начинается с выбора и осмысления базо</w:t>
      </w:r>
      <w:r w:rsidRPr="00A44920">
        <w:rPr>
          <w:rFonts w:eastAsia="Times New Roman"/>
          <w:lang w:eastAsia="en-US"/>
        </w:rPr>
        <w:softHyphen/>
        <w:t>вых ценностей, которые отражают потребности и интересы развивающейся личности, связывают образовательный про</w:t>
      </w:r>
      <w:r w:rsidRPr="00A44920">
        <w:rPr>
          <w:rFonts w:eastAsia="Times New Roman"/>
          <w:lang w:eastAsia="en-US"/>
        </w:rPr>
        <w:softHyphen/>
        <w:t>цесс с социокультурным окружением, задают ориентиры раз</w:t>
      </w:r>
      <w:r w:rsidRPr="00A44920">
        <w:rPr>
          <w:rFonts w:eastAsia="Times New Roman"/>
          <w:lang w:eastAsia="en-US"/>
        </w:rPr>
        <w:softHyphen/>
        <w:t>вития образовательного учреждения в оптимальном направ</w:t>
      </w:r>
      <w:r w:rsidRPr="00A44920">
        <w:rPr>
          <w:rFonts w:eastAsia="Times New Roman"/>
          <w:lang w:eastAsia="en-US"/>
        </w:rPr>
        <w:softHyphen/>
        <w:t>лении.</w:t>
      </w:r>
    </w:p>
    <w:p w:rsidR="00955147" w:rsidRPr="00A44920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b/>
          <w:bCs/>
          <w:lang w:eastAsia="en-US"/>
        </w:rPr>
        <w:t>Ведущими ценностями</w:t>
      </w:r>
      <w:r w:rsidRPr="00A44920">
        <w:rPr>
          <w:rFonts w:eastAsia="Times New Roman"/>
          <w:lang w:eastAsia="en-US"/>
        </w:rPr>
        <w:t> при разработке кон</w:t>
      </w:r>
      <w:r w:rsidRPr="00A44920">
        <w:rPr>
          <w:rFonts w:eastAsia="Times New Roman"/>
          <w:lang w:eastAsia="en-US"/>
        </w:rPr>
        <w:softHyphen/>
        <w:t>цепции для нас стали: ценность здоро</w:t>
      </w:r>
      <w:r w:rsidRPr="00A44920">
        <w:rPr>
          <w:rFonts w:eastAsia="Times New Roman"/>
          <w:lang w:eastAsia="en-US"/>
        </w:rPr>
        <w:softHyphen/>
        <w:t>вья, ценность развития, ценность детства и ценность сотрудничества, которые, с одной стороны, выражают приоритеты современной гуманистической педагогики, с другой стороны, выступают содержанием ценностного освоения мира ребенком.</w:t>
      </w:r>
    </w:p>
    <w:p w:rsidR="00955147" w:rsidRPr="00A44920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b/>
          <w:lang w:eastAsia="en-US"/>
        </w:rPr>
        <w:t xml:space="preserve">Ценность </w:t>
      </w:r>
      <w:r w:rsidR="001D504F" w:rsidRPr="00A44920">
        <w:rPr>
          <w:rFonts w:eastAsia="Times New Roman"/>
          <w:b/>
          <w:lang w:eastAsia="en-US"/>
        </w:rPr>
        <w:t>здоровья</w:t>
      </w:r>
      <w:r w:rsidR="001D504F" w:rsidRPr="00A44920">
        <w:rPr>
          <w:rFonts w:eastAsia="Times New Roman"/>
          <w:lang w:eastAsia="en-US"/>
        </w:rPr>
        <w:t> -</w:t>
      </w:r>
      <w:r w:rsidRPr="00A44920">
        <w:rPr>
          <w:rFonts w:eastAsia="Times New Roman"/>
          <w:lang w:eastAsia="en-US"/>
        </w:rPr>
        <w:t xml:space="preserve"> требует создания в образовательном учреждении условий для сохранения и укрепления здоровья детей (как физического, так и психического</w:t>
      </w:r>
      <w:r w:rsidR="001D504F" w:rsidRPr="00A44920">
        <w:rPr>
          <w:rFonts w:eastAsia="Times New Roman"/>
          <w:lang w:eastAsia="en-US"/>
        </w:rPr>
        <w:t>), приобщение</w:t>
      </w:r>
      <w:r w:rsidRPr="00A44920">
        <w:rPr>
          <w:rFonts w:eastAsia="Times New Roman"/>
          <w:lang w:eastAsia="en-US"/>
        </w:rPr>
        <w:t xml:space="preserve"> их к ЗОЖ, формирования основ физической культуры и </w:t>
      </w:r>
      <w:proofErr w:type="spellStart"/>
      <w:r w:rsidRPr="00A44920">
        <w:rPr>
          <w:rFonts w:eastAsia="Times New Roman"/>
          <w:lang w:eastAsia="en-US"/>
        </w:rPr>
        <w:t>валеологической</w:t>
      </w:r>
      <w:proofErr w:type="spellEnd"/>
      <w:r w:rsidRPr="00A44920">
        <w:rPr>
          <w:rFonts w:eastAsia="Times New Roman"/>
          <w:lang w:eastAsia="en-US"/>
        </w:rPr>
        <w:t xml:space="preserve"> грамотности.</w:t>
      </w:r>
    </w:p>
    <w:p w:rsidR="00955147" w:rsidRPr="00A44920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proofErr w:type="gramStart"/>
      <w:r w:rsidRPr="00A44920">
        <w:rPr>
          <w:rFonts w:eastAsia="Times New Roman"/>
          <w:b/>
          <w:lang w:eastAsia="en-US"/>
        </w:rPr>
        <w:t>Ценность  развития</w:t>
      </w:r>
      <w:proofErr w:type="gramEnd"/>
      <w:r w:rsidRPr="00A44920">
        <w:rPr>
          <w:rFonts w:eastAsia="Times New Roman"/>
          <w:lang w:eastAsia="en-US"/>
        </w:rPr>
        <w:t>  - направляет внимание на построение развивающего образовательного процесса, в котором актуализируются достижения и жизненный опыт каждого ребенка, обеспечивается развитие индивидуальных способностей и потребностей, формируется в условиях личностного выбо</w:t>
      </w:r>
      <w:r w:rsidRPr="00A44920">
        <w:rPr>
          <w:rFonts w:eastAsia="Times New Roman"/>
          <w:lang w:eastAsia="en-US"/>
        </w:rPr>
        <w:softHyphen/>
        <w:t>ра готовность детей к саморазвитию и самообразованию.</w:t>
      </w:r>
    </w:p>
    <w:p w:rsidR="00955147" w:rsidRPr="00A44920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b/>
          <w:lang w:eastAsia="en-US"/>
        </w:rPr>
        <w:t>Ценность детства</w:t>
      </w:r>
      <w:r w:rsidRPr="00A44920">
        <w:rPr>
          <w:rFonts w:eastAsia="Times New Roman"/>
          <w:lang w:eastAsia="en-US"/>
        </w:rPr>
        <w:t xml:space="preserve"> – акцентирует внимание на том, что детство – это неповторимый, </w:t>
      </w:r>
      <w:r w:rsidR="001D504F" w:rsidRPr="00A44920">
        <w:rPr>
          <w:rFonts w:eastAsia="Times New Roman"/>
          <w:lang w:eastAsia="en-US"/>
        </w:rPr>
        <w:t>самоценный и</w:t>
      </w:r>
      <w:r w:rsidRPr="00A44920">
        <w:rPr>
          <w:rFonts w:eastAsia="Times New Roman"/>
          <w:lang w:eastAsia="en-US"/>
        </w:rPr>
        <w:t xml:space="preserve"> отличающийся от взрослого период </w:t>
      </w:r>
      <w:r w:rsidR="001D504F" w:rsidRPr="00A44920">
        <w:rPr>
          <w:rFonts w:eastAsia="Times New Roman"/>
          <w:lang w:eastAsia="en-US"/>
        </w:rPr>
        <w:t>жизни, особая</w:t>
      </w:r>
      <w:r w:rsidRPr="00A44920">
        <w:rPr>
          <w:rFonts w:eastAsia="Times New Roman"/>
          <w:lang w:eastAsia="en-US"/>
        </w:rPr>
        <w:t xml:space="preserve"> культура, характеризующаяся целостным </w:t>
      </w:r>
      <w:r w:rsidR="001D504F" w:rsidRPr="00A44920">
        <w:rPr>
          <w:rFonts w:eastAsia="Times New Roman"/>
          <w:lang w:eastAsia="en-US"/>
        </w:rPr>
        <w:t>мировосприятием, открытостью</w:t>
      </w:r>
      <w:r w:rsidRPr="00A44920">
        <w:rPr>
          <w:rFonts w:eastAsia="Times New Roman"/>
          <w:lang w:eastAsia="en-US"/>
        </w:rPr>
        <w:t xml:space="preserve"> миру, чуткостью, эмоциональностью, непосредственностью, готовностью к образованию. Спе</w:t>
      </w:r>
      <w:r w:rsidRPr="00A44920">
        <w:rPr>
          <w:rFonts w:eastAsia="Times New Roman"/>
          <w:lang w:eastAsia="en-US"/>
        </w:rPr>
        <w:softHyphen/>
        <w:t>цифика детства требует бережного отношения к особенностям возрастного развития, к внутреннему миру ребенка, а также со</w:t>
      </w:r>
      <w:r w:rsidRPr="00A44920">
        <w:rPr>
          <w:rFonts w:eastAsia="Times New Roman"/>
          <w:lang w:eastAsia="en-US"/>
        </w:rPr>
        <w:softHyphen/>
        <w:t>здания условий для взаимодействия и взаимообогащения дет</w:t>
      </w:r>
      <w:r w:rsidRPr="00A44920">
        <w:rPr>
          <w:rFonts w:eastAsia="Times New Roman"/>
          <w:lang w:eastAsia="en-US"/>
        </w:rPr>
        <w:softHyphen/>
        <w:t>ского и взрослого миров.</w:t>
      </w:r>
    </w:p>
    <w:p w:rsidR="00955147" w:rsidRPr="00A44920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b/>
          <w:lang w:eastAsia="en-US"/>
        </w:rPr>
        <w:t>Ценность сотрудничества</w:t>
      </w:r>
      <w:r w:rsidRPr="00A44920">
        <w:rPr>
          <w:rFonts w:eastAsia="Times New Roman"/>
          <w:lang w:eastAsia="en-US"/>
        </w:rPr>
        <w:t xml:space="preserve"> – предполагает, что сотрудничество, партнерство, диалог, гуманное отношение рассматриваются как основной фактор </w:t>
      </w:r>
      <w:proofErr w:type="gramStart"/>
      <w:r w:rsidRPr="00A44920">
        <w:rPr>
          <w:rFonts w:eastAsia="Times New Roman"/>
          <w:lang w:eastAsia="en-US"/>
        </w:rPr>
        <w:t>образования  и</w:t>
      </w:r>
      <w:proofErr w:type="gramEnd"/>
      <w:r w:rsidRPr="00A44920">
        <w:rPr>
          <w:rFonts w:eastAsia="Times New Roman"/>
          <w:lang w:eastAsia="en-US"/>
        </w:rPr>
        <w:t xml:space="preserve"> источник обновления образовательной системы.</w:t>
      </w:r>
    </w:p>
    <w:p w:rsidR="00955147" w:rsidRPr="00A44920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Основными </w:t>
      </w:r>
      <w:r w:rsidRPr="00A44920">
        <w:rPr>
          <w:rFonts w:eastAsia="Times New Roman"/>
          <w:b/>
          <w:bCs/>
          <w:lang w:eastAsia="en-US"/>
        </w:rPr>
        <w:t>целевыми установками</w:t>
      </w:r>
      <w:r w:rsidRPr="00A44920">
        <w:rPr>
          <w:rFonts w:eastAsia="Times New Roman"/>
          <w:lang w:eastAsia="en-US"/>
        </w:rPr>
        <w:t> ДОУ должны стать:</w:t>
      </w:r>
    </w:p>
    <w:p w:rsidR="00955147" w:rsidRPr="00A44920" w:rsidRDefault="00955147" w:rsidP="00955147">
      <w:pPr>
        <w:numPr>
          <w:ilvl w:val="0"/>
          <w:numId w:val="13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совершенствование и реализация основной общеобразовательной программы, обеспечивающей равные стартовые возможности для всех детей раннего и дошкольного возраста, в общеразвивающих группах;</w:t>
      </w:r>
    </w:p>
    <w:p w:rsidR="00955147" w:rsidRPr="00A44920" w:rsidRDefault="00955147" w:rsidP="00955147">
      <w:pPr>
        <w:numPr>
          <w:ilvl w:val="0"/>
          <w:numId w:val="13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 xml:space="preserve">создание оптимальных условий для дифференциации </w:t>
      </w:r>
      <w:r w:rsidR="001D504F" w:rsidRPr="00A44920">
        <w:rPr>
          <w:rFonts w:eastAsia="Times New Roman"/>
          <w:lang w:eastAsia="en-US"/>
        </w:rPr>
        <w:t>и индивидуализации</w:t>
      </w:r>
      <w:r w:rsidRPr="00A44920">
        <w:rPr>
          <w:rFonts w:eastAsia="Times New Roman"/>
          <w:lang w:eastAsia="en-US"/>
        </w:rPr>
        <w:t xml:space="preserve"> образовательного процесса посредством организации комплексного психолого-медико-педагогического сопровождения воспитанников ДОУ и их родителей;</w:t>
      </w:r>
    </w:p>
    <w:p w:rsidR="00955147" w:rsidRPr="00A44920" w:rsidRDefault="00955147" w:rsidP="00955147">
      <w:pPr>
        <w:numPr>
          <w:ilvl w:val="0"/>
          <w:numId w:val="13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lastRenderedPageBreak/>
        <w:t>максимальное удовлетворение потребностей заинтересованного населения в новых формах дошкольного образования; расширение перечня дополнительных услуг;</w:t>
      </w:r>
    </w:p>
    <w:p w:rsidR="00955147" w:rsidRPr="00A44920" w:rsidRDefault="00955147" w:rsidP="00955147">
      <w:pPr>
        <w:numPr>
          <w:ilvl w:val="0"/>
          <w:numId w:val="13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модернизация системы управления дошкольным учреждением благодаря переходу на матричную систему и за счет расширения полномочий общественно-государственных форм управления;</w:t>
      </w:r>
    </w:p>
    <w:p w:rsidR="00955147" w:rsidRPr="00A44920" w:rsidRDefault="00955147" w:rsidP="00955147">
      <w:pPr>
        <w:numPr>
          <w:ilvl w:val="0"/>
          <w:numId w:val="13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достижение высокого качества образовательной услуги за счет совершенствования ресурсного обеспечения образовательного процесса (повышение профессиональной компетентности сотрудников ДОУ, укрепление межведомственных связей учреждения, подведение образовательного процесса под научные основы, совершенствование материально-технической базы и предметно-развивающей среды, модернизация нормативно-правовой базы организации образовательного процесса в режиме развития).</w:t>
      </w:r>
    </w:p>
    <w:p w:rsidR="00955147" w:rsidRPr="00A44920" w:rsidRDefault="00955147" w:rsidP="00955147">
      <w:p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Проектируемая нами модель образовательного процесса определяется </w:t>
      </w:r>
      <w:r w:rsidRPr="00A44920">
        <w:rPr>
          <w:rFonts w:eastAsia="Times New Roman"/>
          <w:b/>
          <w:bCs/>
          <w:lang w:eastAsia="en-US"/>
        </w:rPr>
        <w:t>концепцией, основные идеи которой</w:t>
      </w:r>
      <w:r w:rsidRPr="00A44920">
        <w:rPr>
          <w:rFonts w:eastAsia="Times New Roman"/>
          <w:lang w:eastAsia="en-US"/>
        </w:rPr>
        <w:t>:</w:t>
      </w:r>
    </w:p>
    <w:p w:rsidR="00955147" w:rsidRPr="00A44920" w:rsidRDefault="00955147" w:rsidP="00955147">
      <w:pPr>
        <w:numPr>
          <w:ilvl w:val="0"/>
          <w:numId w:val="14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Право каждого ребенка, как полноценное развитие, так и на оказание ему помощи в соответствии с функциональными отклонениями и интеллектуальными особенностями.</w:t>
      </w:r>
    </w:p>
    <w:p w:rsidR="00955147" w:rsidRPr="00A44920" w:rsidRDefault="00955147" w:rsidP="00955147">
      <w:pPr>
        <w:numPr>
          <w:ilvl w:val="0"/>
          <w:numId w:val="14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Признание само</w:t>
      </w:r>
      <w:r w:rsidR="001D504F">
        <w:rPr>
          <w:rFonts w:eastAsia="Times New Roman"/>
          <w:lang w:eastAsia="en-US"/>
        </w:rPr>
        <w:t xml:space="preserve"> </w:t>
      </w:r>
      <w:r w:rsidRPr="00A44920">
        <w:rPr>
          <w:rFonts w:eastAsia="Times New Roman"/>
          <w:lang w:eastAsia="en-US"/>
        </w:rPr>
        <w:t>ценности периода детства каждого ребенка, его уникальности и неповторимости.</w:t>
      </w:r>
    </w:p>
    <w:p w:rsidR="00955147" w:rsidRPr="00A44920" w:rsidRDefault="00955147" w:rsidP="00955147">
      <w:pPr>
        <w:numPr>
          <w:ilvl w:val="0"/>
          <w:numId w:val="14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Деятельность учреждения в режиме обновления содержания (</w:t>
      </w:r>
      <w:r w:rsidR="001D504F" w:rsidRPr="00A44920">
        <w:rPr>
          <w:rFonts w:eastAsia="Times New Roman"/>
          <w:lang w:eastAsia="en-US"/>
        </w:rPr>
        <w:t>реализация различных</w:t>
      </w:r>
      <w:r w:rsidRPr="00A44920">
        <w:rPr>
          <w:rFonts w:eastAsia="Times New Roman"/>
          <w:lang w:eastAsia="en-US"/>
        </w:rPr>
        <w:t xml:space="preserve"> по содержанию современных комплексных </w:t>
      </w:r>
      <w:proofErr w:type="gramStart"/>
      <w:r w:rsidRPr="00A44920">
        <w:rPr>
          <w:rFonts w:eastAsia="Times New Roman"/>
          <w:lang w:eastAsia="en-US"/>
        </w:rPr>
        <w:t>и  парциальных</w:t>
      </w:r>
      <w:proofErr w:type="gramEnd"/>
      <w:r w:rsidRPr="00A44920">
        <w:rPr>
          <w:rFonts w:eastAsia="Times New Roman"/>
          <w:lang w:eastAsia="en-US"/>
        </w:rPr>
        <w:t xml:space="preserve"> программ и технологий, их адаптация к приоритетам и специфике работы ДОУ комбинированного вида) и его организационных форм (новые формы дошкольного образования, комплекс дополнительных образовательных услуг).</w:t>
      </w:r>
    </w:p>
    <w:p w:rsidR="00955147" w:rsidRPr="00A44920" w:rsidRDefault="00955147" w:rsidP="00955147">
      <w:p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В </w:t>
      </w:r>
      <w:r w:rsidRPr="00A44920">
        <w:rPr>
          <w:rFonts w:eastAsia="Times New Roman"/>
          <w:b/>
          <w:bCs/>
          <w:lang w:eastAsia="en-US"/>
        </w:rPr>
        <w:t>основе концепции</w:t>
      </w:r>
      <w:r w:rsidRPr="00A44920">
        <w:rPr>
          <w:rFonts w:eastAsia="Times New Roman"/>
          <w:lang w:eastAsia="en-US"/>
        </w:rPr>
        <w:t> </w:t>
      </w:r>
      <w:r w:rsidR="001D504F" w:rsidRPr="00A44920">
        <w:rPr>
          <w:rFonts w:eastAsia="Times New Roman"/>
          <w:lang w:eastAsia="en-US"/>
        </w:rPr>
        <w:t>развития ДОУ</w:t>
      </w:r>
      <w:r w:rsidRPr="00A44920">
        <w:rPr>
          <w:rFonts w:eastAsia="Times New Roman"/>
          <w:lang w:eastAsia="en-US"/>
        </w:rPr>
        <w:t xml:space="preserve"> как адаптивной модели до</w:t>
      </w:r>
      <w:r w:rsidRPr="00A44920">
        <w:rPr>
          <w:rFonts w:eastAsia="Times New Roman"/>
          <w:lang w:eastAsia="en-US"/>
        </w:rPr>
        <w:softHyphen/>
        <w:t>школьного образовательного учреждения лежит возможность:</w:t>
      </w:r>
    </w:p>
    <w:p w:rsidR="00955147" w:rsidRPr="00A44920" w:rsidRDefault="00955147" w:rsidP="00955147">
      <w:pPr>
        <w:numPr>
          <w:ilvl w:val="0"/>
          <w:numId w:val="15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ранней диагностики и динамического наблюдения отклонений в психофизическом развитии детей;</w:t>
      </w:r>
    </w:p>
    <w:p w:rsidR="00955147" w:rsidRPr="00A44920" w:rsidRDefault="00955147" w:rsidP="00955147">
      <w:pPr>
        <w:numPr>
          <w:ilvl w:val="0"/>
          <w:numId w:val="15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комплексного психолого-медико-педагогического подхода к диагностической, образовательной, оздоровительной, коррекционной работе;</w:t>
      </w:r>
    </w:p>
    <w:p w:rsidR="00955147" w:rsidRPr="00A44920" w:rsidRDefault="00955147" w:rsidP="00955147">
      <w:pPr>
        <w:numPr>
          <w:ilvl w:val="0"/>
          <w:numId w:val="15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 xml:space="preserve">интеграции детей с различным состоянием </w:t>
      </w:r>
      <w:r w:rsidR="001D504F" w:rsidRPr="00A44920">
        <w:rPr>
          <w:rFonts w:eastAsia="Times New Roman"/>
          <w:lang w:eastAsia="en-US"/>
        </w:rPr>
        <w:t>здоровья, уровнем</w:t>
      </w:r>
      <w:r w:rsidRPr="00A44920">
        <w:rPr>
          <w:rFonts w:eastAsia="Times New Roman"/>
          <w:lang w:eastAsia="en-US"/>
        </w:rPr>
        <w:t xml:space="preserve"> раз</w:t>
      </w:r>
      <w:r w:rsidRPr="00A44920">
        <w:rPr>
          <w:rFonts w:eastAsia="Times New Roman"/>
          <w:lang w:eastAsia="en-US"/>
        </w:rPr>
        <w:softHyphen/>
        <w:t xml:space="preserve">вития, степенью </w:t>
      </w:r>
      <w:proofErr w:type="spellStart"/>
      <w:r w:rsidRPr="00A44920">
        <w:rPr>
          <w:rFonts w:eastAsia="Times New Roman"/>
          <w:lang w:eastAsia="en-US"/>
        </w:rPr>
        <w:t>адаптированности</w:t>
      </w:r>
      <w:proofErr w:type="spellEnd"/>
      <w:r w:rsidRPr="00A44920">
        <w:rPr>
          <w:rFonts w:eastAsia="Times New Roman"/>
          <w:lang w:eastAsia="en-US"/>
        </w:rPr>
        <w:t xml:space="preserve"> к ДОУ </w:t>
      </w:r>
      <w:r w:rsidR="001D504F" w:rsidRPr="00A44920">
        <w:rPr>
          <w:rFonts w:eastAsia="Times New Roman"/>
          <w:lang w:eastAsia="en-US"/>
        </w:rPr>
        <w:t>в условиях,</w:t>
      </w:r>
      <w:r w:rsidRPr="00A44920">
        <w:rPr>
          <w:rFonts w:eastAsia="Times New Roman"/>
          <w:lang w:eastAsia="en-US"/>
        </w:rPr>
        <w:t xml:space="preserve"> дифференцированных </w:t>
      </w:r>
      <w:proofErr w:type="spellStart"/>
      <w:r w:rsidRPr="00A44920">
        <w:rPr>
          <w:rFonts w:eastAsia="Times New Roman"/>
          <w:lang w:eastAsia="en-US"/>
        </w:rPr>
        <w:t>микрогрупп</w:t>
      </w:r>
      <w:proofErr w:type="spellEnd"/>
      <w:r w:rsidRPr="00A44920">
        <w:rPr>
          <w:rFonts w:eastAsia="Times New Roman"/>
          <w:lang w:eastAsia="en-US"/>
        </w:rPr>
        <w:t xml:space="preserve"> для достижения максимального качества образовательного процесса;</w:t>
      </w:r>
    </w:p>
    <w:p w:rsidR="00955147" w:rsidRPr="00A44920" w:rsidRDefault="00955147" w:rsidP="00955147">
      <w:pPr>
        <w:numPr>
          <w:ilvl w:val="0"/>
          <w:numId w:val="15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создания целостной системы, в которой все этапы работы с ре</w:t>
      </w:r>
      <w:r w:rsidRPr="00A44920">
        <w:rPr>
          <w:rFonts w:eastAsia="Times New Roman"/>
          <w:lang w:eastAsia="en-US"/>
        </w:rPr>
        <w:softHyphen/>
        <w:t>бенком, были бы взаи</w:t>
      </w:r>
      <w:r w:rsidRPr="00A44920">
        <w:rPr>
          <w:rFonts w:eastAsia="Times New Roman"/>
          <w:lang w:eastAsia="en-US"/>
        </w:rPr>
        <w:softHyphen/>
        <w:t>мосвязаны.</w:t>
      </w:r>
    </w:p>
    <w:p w:rsidR="00955147" w:rsidRPr="00A44920" w:rsidRDefault="00955147" w:rsidP="00955147">
      <w:p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lastRenderedPageBreak/>
        <w:t xml:space="preserve">            Эта система представляется в виде цепи: комплексное обследование; разработка и реализация индивидуального маршрута с рекомендациями для воспитателей, специалистов и родителей; </w:t>
      </w:r>
      <w:r w:rsidR="001D504F" w:rsidRPr="00A44920">
        <w:rPr>
          <w:rFonts w:eastAsia="Times New Roman"/>
          <w:lang w:eastAsia="en-US"/>
        </w:rPr>
        <w:t>индивидуальная или</w:t>
      </w:r>
      <w:r w:rsidRPr="00A44920">
        <w:rPr>
          <w:rFonts w:eastAsia="Times New Roman"/>
          <w:lang w:eastAsia="en-US"/>
        </w:rPr>
        <w:t xml:space="preserve"> дифференцированная работа в условиях интегрированного обучения и воспитания; систематический анализ и уточнение индивидуального </w:t>
      </w:r>
      <w:proofErr w:type="gramStart"/>
      <w:r w:rsidRPr="00A44920">
        <w:rPr>
          <w:rFonts w:eastAsia="Times New Roman"/>
          <w:lang w:eastAsia="en-US"/>
        </w:rPr>
        <w:t>маршрута  с</w:t>
      </w:r>
      <w:proofErr w:type="gramEnd"/>
      <w:r w:rsidRPr="00A44920">
        <w:rPr>
          <w:rFonts w:eastAsia="Times New Roman"/>
          <w:lang w:eastAsia="en-US"/>
        </w:rPr>
        <w:t xml:space="preserve"> обоснова</w:t>
      </w:r>
      <w:r w:rsidRPr="00A44920">
        <w:rPr>
          <w:rFonts w:eastAsia="Times New Roman"/>
          <w:lang w:eastAsia="en-US"/>
        </w:rPr>
        <w:softHyphen/>
        <w:t>нием рекомендаций для дальнейшего воспитания, обучения и оздоровления ребенка.</w:t>
      </w:r>
    </w:p>
    <w:p w:rsidR="00955147" w:rsidRPr="00A44920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A44920">
        <w:rPr>
          <w:rFonts w:eastAsia="Times New Roman"/>
          <w:b/>
          <w:bCs/>
          <w:lang w:eastAsia="en-US"/>
        </w:rPr>
        <w:t>Миссия дошкольного учреждения.</w:t>
      </w:r>
    </w:p>
    <w:p w:rsidR="00955147" w:rsidRPr="00A44920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A44920">
        <w:rPr>
          <w:rFonts w:eastAsia="Times New Roman"/>
          <w:b/>
          <w:bCs/>
          <w:i/>
          <w:iCs/>
          <w:lang w:eastAsia="en-US"/>
        </w:rPr>
        <w:t>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детей, как основы их успешного обучения в школе.</w:t>
      </w:r>
    </w:p>
    <w:p w:rsidR="00955147" w:rsidRPr="00A44920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A44920">
        <w:rPr>
          <w:rFonts w:eastAsia="Times New Roman"/>
          <w:b/>
          <w:bCs/>
          <w:lang w:eastAsia="en-US"/>
        </w:rPr>
        <w:t>Механизмы реализации программы.</w:t>
      </w:r>
    </w:p>
    <w:p w:rsidR="00955147" w:rsidRDefault="00955147" w:rsidP="00955147">
      <w:p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Программу развития дошкольного образовательного учреждения планируется реализовывать на нескольких организационных уровнях: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4961"/>
      </w:tblGrid>
      <w:tr w:rsidR="00955147" w:rsidTr="0046329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0F7C01" w:rsidRDefault="00955147" w:rsidP="006A579E">
            <w:pPr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0F7C01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Уровень реализации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0F7C01" w:rsidRDefault="00955147" w:rsidP="006A579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0F7C01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Потребитель (участник)</w:t>
            </w:r>
          </w:p>
        </w:tc>
      </w:tr>
      <w:tr w:rsidR="00955147" w:rsidTr="0046329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0F7C01" w:rsidRDefault="00955147" w:rsidP="006A579E">
            <w:pPr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0F7C01">
              <w:rPr>
                <w:rFonts w:eastAsia="Times New Roman"/>
                <w:sz w:val="22"/>
                <w:szCs w:val="22"/>
                <w:lang w:eastAsia="en-US"/>
              </w:rPr>
              <w:t>Персональный (индивидуальный)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0F7C01" w:rsidRDefault="00955147" w:rsidP="006A579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0F7C01">
              <w:rPr>
                <w:rFonts w:eastAsia="Times New Roman"/>
                <w:sz w:val="22"/>
                <w:szCs w:val="22"/>
                <w:lang w:eastAsia="en-US"/>
              </w:rPr>
              <w:t>Ребенок, педагог, родители</w:t>
            </w:r>
          </w:p>
        </w:tc>
      </w:tr>
      <w:tr w:rsidR="00955147" w:rsidTr="0046329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0F7C01" w:rsidRDefault="00955147" w:rsidP="006A579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0F7C01">
              <w:rPr>
                <w:rFonts w:eastAsia="Times New Roman"/>
                <w:sz w:val="22"/>
                <w:szCs w:val="22"/>
                <w:lang w:eastAsia="en-US"/>
              </w:rPr>
              <w:t>Групповой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0F7C01" w:rsidRDefault="00955147" w:rsidP="006A579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0F7C01">
              <w:rPr>
                <w:rFonts w:eastAsia="Times New Roman"/>
                <w:sz w:val="22"/>
                <w:szCs w:val="22"/>
                <w:lang w:eastAsia="en-US"/>
              </w:rPr>
              <w:t>Группы детского сада, воспитатели групп, родители воспитанников</w:t>
            </w:r>
          </w:p>
        </w:tc>
      </w:tr>
      <w:tr w:rsidR="00955147" w:rsidTr="0046329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0F7C01" w:rsidRDefault="00955147" w:rsidP="006A579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0F7C01">
              <w:rPr>
                <w:rFonts w:eastAsia="Times New Roman"/>
                <w:sz w:val="22"/>
                <w:szCs w:val="22"/>
                <w:lang w:eastAsia="en-US"/>
              </w:rPr>
              <w:t>Общий (учрежденческий)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0F7C01" w:rsidRDefault="00955147" w:rsidP="006A579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0F7C01">
              <w:rPr>
                <w:rFonts w:eastAsia="Times New Roman"/>
                <w:sz w:val="22"/>
                <w:szCs w:val="22"/>
                <w:lang w:eastAsia="en-US"/>
              </w:rPr>
              <w:t>Медицинский персонал, педагог-психолог,</w:t>
            </w:r>
          </w:p>
          <w:p w:rsidR="00955147" w:rsidRPr="000F7C01" w:rsidRDefault="00955147" w:rsidP="006A579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0F7C01">
              <w:rPr>
                <w:rFonts w:eastAsia="Times New Roman"/>
                <w:sz w:val="22"/>
                <w:szCs w:val="22"/>
                <w:lang w:eastAsia="en-US"/>
              </w:rPr>
              <w:t xml:space="preserve">администрация ДОУ, </w:t>
            </w:r>
            <w:r w:rsidR="00463297">
              <w:rPr>
                <w:rFonts w:eastAsia="Times New Roman"/>
                <w:sz w:val="22"/>
                <w:szCs w:val="22"/>
                <w:lang w:eastAsia="en-US"/>
              </w:rPr>
              <w:t>педагогический совет МБДОУ № 27 «Кораблик»</w:t>
            </w:r>
          </w:p>
        </w:tc>
      </w:tr>
      <w:tr w:rsidR="00955147" w:rsidTr="0046329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0F7C01" w:rsidRDefault="00955147" w:rsidP="006A579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0F7C01">
              <w:rPr>
                <w:rFonts w:eastAsia="Times New Roman"/>
                <w:sz w:val="22"/>
                <w:szCs w:val="22"/>
                <w:lang w:eastAsia="en-US"/>
              </w:rPr>
              <w:t>Социальный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0F7C01" w:rsidRDefault="00955147" w:rsidP="006A579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0F7C01">
              <w:rPr>
                <w:rFonts w:eastAsia="Times New Roman"/>
                <w:sz w:val="22"/>
                <w:szCs w:val="22"/>
                <w:lang w:eastAsia="en-US"/>
              </w:rPr>
              <w:t>Учреждения образования, здравоохранения, науки, культуры и спорта</w:t>
            </w:r>
          </w:p>
        </w:tc>
      </w:tr>
      <w:tr w:rsidR="00955147" w:rsidTr="0046329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0F7C01" w:rsidRDefault="00955147" w:rsidP="006A579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0F7C01">
              <w:rPr>
                <w:rFonts w:eastAsia="Times New Roman"/>
                <w:sz w:val="22"/>
                <w:szCs w:val="22"/>
                <w:lang w:eastAsia="en-US"/>
              </w:rPr>
              <w:t>Административный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0F7C01" w:rsidRDefault="00955147" w:rsidP="006A579E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0F7C01">
              <w:rPr>
                <w:rFonts w:eastAsia="Times New Roman"/>
                <w:sz w:val="22"/>
                <w:szCs w:val="22"/>
                <w:lang w:eastAsia="en-US"/>
              </w:rPr>
              <w:t xml:space="preserve">Управление </w:t>
            </w:r>
            <w:r w:rsidR="000F439F" w:rsidRPr="000F7C01">
              <w:rPr>
                <w:rFonts w:eastAsia="Times New Roman"/>
                <w:sz w:val="22"/>
                <w:szCs w:val="22"/>
                <w:lang w:eastAsia="en-US"/>
              </w:rPr>
              <w:t>образо</w:t>
            </w:r>
            <w:r w:rsidR="000F439F">
              <w:rPr>
                <w:rFonts w:eastAsia="Times New Roman"/>
                <w:sz w:val="22"/>
                <w:szCs w:val="22"/>
                <w:lang w:eastAsia="en-US"/>
              </w:rPr>
              <w:t>вания окружной</w:t>
            </w:r>
            <w:r w:rsidR="00463297">
              <w:rPr>
                <w:rFonts w:eastAsia="Times New Roman"/>
                <w:sz w:val="22"/>
                <w:szCs w:val="22"/>
                <w:lang w:eastAsia="en-US"/>
              </w:rPr>
              <w:t xml:space="preserve"> администрации г. Якутска</w:t>
            </w:r>
          </w:p>
        </w:tc>
      </w:tr>
    </w:tbl>
    <w:p w:rsidR="00955147" w:rsidRPr="00A44920" w:rsidRDefault="00955147" w:rsidP="00955147">
      <w:pPr>
        <w:spacing w:after="200" w:line="276" w:lineRule="auto"/>
        <w:jc w:val="both"/>
        <w:rPr>
          <w:rFonts w:eastAsia="Times New Roman"/>
          <w:lang w:eastAsia="en-US"/>
        </w:rPr>
      </w:pPr>
    </w:p>
    <w:p w:rsidR="00955147" w:rsidRPr="00A44920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A44920">
        <w:rPr>
          <w:rFonts w:eastAsia="Times New Roman"/>
          <w:b/>
          <w:bCs/>
          <w:lang w:eastAsia="en-US"/>
        </w:rPr>
        <w:t>Модель педагога детского сада (как желаемый результат).</w:t>
      </w:r>
    </w:p>
    <w:p w:rsidR="00955147" w:rsidRPr="00A44920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Личность может воспитать только личность. Поэтому, в современных условиях важное значение приобретает образ педагога детского сада.</w:t>
      </w:r>
      <w:r w:rsidRPr="00A44920">
        <w:rPr>
          <w:rFonts w:eastAsia="Times New Roman"/>
          <w:lang w:eastAsia="en-US"/>
        </w:rPr>
        <w:br/>
        <w:t>Качество дошкольного воспитания во многом определяется характером общения взрослого ребенка. Проанализировав стиль общения педагогов учреждения с детьми, мы пришли к выводу, что большинство из них (89%), приняли новую тактику общения – субъект - субъектное отношение, основанное на принципах сотрудничества, в котором позиция педагога исходит из интересов ребенка и перспектив его дальнейшего развития.</w:t>
      </w:r>
    </w:p>
    <w:p w:rsidR="00955147" w:rsidRPr="00A44920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Анализируя основные цели и направления деятельности детского сада в будущем, можно определить следующую модель педагога детского сада (как желаемый результат):</w:t>
      </w:r>
    </w:p>
    <w:p w:rsidR="00955147" w:rsidRPr="00A44920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lastRenderedPageBreak/>
        <w:t>1.Профессионализм воспитателя:</w:t>
      </w:r>
    </w:p>
    <w:p w:rsidR="00955147" w:rsidRPr="00A44920" w:rsidRDefault="00955147" w:rsidP="00955147">
      <w:pPr>
        <w:numPr>
          <w:ilvl w:val="0"/>
          <w:numId w:val="16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имеет необходимую педагогическую и психологическую подготовку;</w:t>
      </w:r>
    </w:p>
    <w:p w:rsidR="00955147" w:rsidRPr="00A44920" w:rsidRDefault="00955147" w:rsidP="00955147">
      <w:pPr>
        <w:numPr>
          <w:ilvl w:val="0"/>
          <w:numId w:val="16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владеет основами необходимых знаний и умений согласно нормативным документам;</w:t>
      </w:r>
    </w:p>
    <w:p w:rsidR="00955147" w:rsidRPr="00A44920" w:rsidRDefault="00955147" w:rsidP="00955147">
      <w:pPr>
        <w:numPr>
          <w:ilvl w:val="0"/>
          <w:numId w:val="16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 xml:space="preserve">свободно ориентируется в современных психолого-педагогических концепциях обучения, воспитания и </w:t>
      </w:r>
      <w:proofErr w:type="spellStart"/>
      <w:r w:rsidRPr="00A44920">
        <w:rPr>
          <w:rFonts w:eastAsia="Times New Roman"/>
          <w:lang w:eastAsia="en-US"/>
        </w:rPr>
        <w:t>здоровьесбережения</w:t>
      </w:r>
      <w:proofErr w:type="spellEnd"/>
      <w:r w:rsidRPr="00A44920">
        <w:rPr>
          <w:rFonts w:eastAsia="Times New Roman"/>
          <w:lang w:eastAsia="en-US"/>
        </w:rPr>
        <w:t>, использует их как основу в своей педагогической деятельности;</w:t>
      </w:r>
    </w:p>
    <w:p w:rsidR="00955147" w:rsidRPr="00A44920" w:rsidRDefault="00955147" w:rsidP="00955147">
      <w:pPr>
        <w:numPr>
          <w:ilvl w:val="0"/>
          <w:numId w:val="16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владеет умением планировать и оценивать уровень развития детей своей группы;</w:t>
      </w:r>
    </w:p>
    <w:p w:rsidR="00955147" w:rsidRPr="00A44920" w:rsidRDefault="00955147" w:rsidP="00955147">
      <w:pPr>
        <w:numPr>
          <w:ilvl w:val="0"/>
          <w:numId w:val="16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умело использует элементарные средства диагностики и коррекции индивидуальных особенностей детей при реализации дифференцированного подхода;</w:t>
      </w:r>
    </w:p>
    <w:p w:rsidR="00955147" w:rsidRPr="00A44920" w:rsidRDefault="00955147" w:rsidP="00955147">
      <w:pPr>
        <w:numPr>
          <w:ilvl w:val="0"/>
          <w:numId w:val="16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</w:t>
      </w:r>
    </w:p>
    <w:p w:rsidR="00955147" w:rsidRPr="00A44920" w:rsidRDefault="00955147" w:rsidP="00955147">
      <w:pPr>
        <w:numPr>
          <w:ilvl w:val="0"/>
          <w:numId w:val="16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проявляет творчество и интерес к педагогической деятельности;</w:t>
      </w:r>
    </w:p>
    <w:p w:rsidR="00955147" w:rsidRPr="00A44920" w:rsidRDefault="00955147" w:rsidP="00955147">
      <w:pPr>
        <w:numPr>
          <w:ilvl w:val="0"/>
          <w:numId w:val="16"/>
        </w:numPr>
        <w:spacing w:after="200" w:line="276" w:lineRule="auto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умеет работать с техническими средствами обучения, видит перспективу применения ИКТ в образовательном процессе;</w:t>
      </w:r>
    </w:p>
    <w:p w:rsidR="00955147" w:rsidRPr="00A44920" w:rsidRDefault="00955147" w:rsidP="00955147">
      <w:pPr>
        <w:numPr>
          <w:ilvl w:val="0"/>
          <w:numId w:val="16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стимулирует активность детей на занятии, их увлеченность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материала. Широко практикует активные формы обучения;</w:t>
      </w:r>
    </w:p>
    <w:p w:rsidR="00955147" w:rsidRPr="00A44920" w:rsidRDefault="00955147" w:rsidP="00955147">
      <w:pPr>
        <w:numPr>
          <w:ilvl w:val="0"/>
          <w:numId w:val="16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реализует систему комплексного психолого-медико-педагогического сопровождения воспитанников и их родителей;</w:t>
      </w:r>
    </w:p>
    <w:p w:rsidR="00955147" w:rsidRPr="00A44920" w:rsidRDefault="00955147" w:rsidP="00955147">
      <w:pPr>
        <w:numPr>
          <w:ilvl w:val="0"/>
          <w:numId w:val="16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владеет способами оптимизации образовательного процесса путем включения в него новых форм дошкольного образования, расширения перечня дополнительных образовательных и оздоровительных услуг.</w:t>
      </w:r>
    </w:p>
    <w:p w:rsidR="00955147" w:rsidRPr="00A44920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2. Проявление организационно-методических умений:</w:t>
      </w:r>
    </w:p>
    <w:p w:rsidR="00955147" w:rsidRPr="00A44920" w:rsidRDefault="00955147" w:rsidP="00955147">
      <w:pPr>
        <w:numPr>
          <w:ilvl w:val="0"/>
          <w:numId w:val="17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использует в работе новаторские методики;</w:t>
      </w:r>
    </w:p>
    <w:p w:rsidR="00955147" w:rsidRPr="00A44920" w:rsidRDefault="00955147" w:rsidP="00955147">
      <w:pPr>
        <w:numPr>
          <w:ilvl w:val="0"/>
          <w:numId w:val="17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 xml:space="preserve">включает родителей в деятельность, направленную на создание условий, способствующих развитию, оздоровлению и </w:t>
      </w:r>
      <w:r w:rsidR="000F439F" w:rsidRPr="00A44920">
        <w:rPr>
          <w:rFonts w:eastAsia="Times New Roman"/>
          <w:lang w:eastAsia="en-US"/>
        </w:rPr>
        <w:t>воспитанию их</w:t>
      </w:r>
      <w:r w:rsidRPr="00A44920">
        <w:rPr>
          <w:rFonts w:eastAsia="Times New Roman"/>
          <w:lang w:eastAsia="en-US"/>
        </w:rPr>
        <w:t xml:space="preserve"> детей; формирует у родителей позитивное отношение к овладению знаниями педагогики и психологии;</w:t>
      </w:r>
    </w:p>
    <w:p w:rsidR="00955147" w:rsidRPr="00A44920" w:rsidRDefault="00955147" w:rsidP="00955147">
      <w:pPr>
        <w:numPr>
          <w:ilvl w:val="0"/>
          <w:numId w:val="17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владеет навыками анализа, прогнозирования и планирования своей деятельности.</w:t>
      </w:r>
    </w:p>
    <w:p w:rsidR="00955147" w:rsidRPr="00A44920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3.Личностные качества педагога:</w:t>
      </w:r>
    </w:p>
    <w:p w:rsidR="00955147" w:rsidRPr="00A44920" w:rsidRDefault="00955147" w:rsidP="00955147">
      <w:pPr>
        <w:numPr>
          <w:ilvl w:val="0"/>
          <w:numId w:val="18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lastRenderedPageBreak/>
        <w:t>четко представляет себе цели и задачи, стоящие перед современным образованием, стремится к максимальному личному вкладу в скорейшее осуществление прогрессивных преобразований;</w:t>
      </w:r>
    </w:p>
    <w:p w:rsidR="00955147" w:rsidRPr="00A44920" w:rsidRDefault="00955147" w:rsidP="00955147">
      <w:pPr>
        <w:numPr>
          <w:ilvl w:val="0"/>
          <w:numId w:val="18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имеет четко выработанную жизненную позицию, не противоречащую моральным нормам общества;</w:t>
      </w:r>
    </w:p>
    <w:p w:rsidR="00955147" w:rsidRPr="00A44920" w:rsidRDefault="00955147" w:rsidP="00955147">
      <w:pPr>
        <w:numPr>
          <w:ilvl w:val="0"/>
          <w:numId w:val="18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 xml:space="preserve">обладает развитой </w:t>
      </w:r>
      <w:proofErr w:type="spellStart"/>
      <w:r w:rsidRPr="00A44920">
        <w:rPr>
          <w:rFonts w:eastAsia="Times New Roman"/>
          <w:lang w:eastAsia="en-US"/>
        </w:rPr>
        <w:t>эмпатией</w:t>
      </w:r>
      <w:proofErr w:type="spellEnd"/>
      <w:r w:rsidRPr="00A44920">
        <w:rPr>
          <w:rFonts w:eastAsia="Times New Roman"/>
          <w:lang w:eastAsia="en-US"/>
        </w:rPr>
        <w:t>: эмоциональной отзывчивостью на переживание ребенка, чуткостью, доброжелательностью, заботливостью; тактичностью;</w:t>
      </w:r>
    </w:p>
    <w:p w:rsidR="00955147" w:rsidRPr="00A44920" w:rsidRDefault="00955147" w:rsidP="00955147">
      <w:pPr>
        <w:numPr>
          <w:ilvl w:val="0"/>
          <w:numId w:val="18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владеет педагогическим тактом, умеет сохранять личностное достоинство, не ущемляя самолюбие детей, их родителей, коллег по работе;</w:t>
      </w:r>
    </w:p>
    <w:p w:rsidR="00955147" w:rsidRPr="00A44920" w:rsidRDefault="00955147" w:rsidP="00955147">
      <w:pPr>
        <w:numPr>
          <w:ilvl w:val="0"/>
          <w:numId w:val="18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обладает рефлексивными умениями: умением размышлять над причинами успехов и неудач, ошибок и затруднений в воспитании и обучении детей;</w:t>
      </w:r>
    </w:p>
    <w:p w:rsidR="00955147" w:rsidRPr="00A44920" w:rsidRDefault="00955147" w:rsidP="00955147">
      <w:pPr>
        <w:numPr>
          <w:ilvl w:val="0"/>
          <w:numId w:val="18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креативен;</w:t>
      </w:r>
    </w:p>
    <w:p w:rsidR="00955147" w:rsidRPr="00A44920" w:rsidRDefault="00955147" w:rsidP="00955147">
      <w:pPr>
        <w:numPr>
          <w:ilvl w:val="0"/>
          <w:numId w:val="18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 xml:space="preserve">воплощает идеи </w:t>
      </w:r>
      <w:proofErr w:type="spellStart"/>
      <w:r w:rsidRPr="00A44920">
        <w:rPr>
          <w:rFonts w:eastAsia="Times New Roman"/>
          <w:lang w:eastAsia="en-US"/>
        </w:rPr>
        <w:t>гуманизации</w:t>
      </w:r>
      <w:proofErr w:type="spellEnd"/>
      <w:r w:rsidRPr="00A44920">
        <w:rPr>
          <w:rFonts w:eastAsia="Times New Roman"/>
          <w:lang w:eastAsia="en-US"/>
        </w:rPr>
        <w:t xml:space="preserve"> педагогического процесса;</w:t>
      </w:r>
    </w:p>
    <w:p w:rsidR="00955147" w:rsidRPr="00A44920" w:rsidRDefault="00955147" w:rsidP="00955147">
      <w:pPr>
        <w:numPr>
          <w:ilvl w:val="0"/>
          <w:numId w:val="18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 xml:space="preserve">развивает коммуникативно-адаптивные </w:t>
      </w:r>
      <w:r w:rsidR="000F439F" w:rsidRPr="00A44920">
        <w:rPr>
          <w:rFonts w:eastAsia="Times New Roman"/>
          <w:lang w:eastAsia="en-US"/>
        </w:rPr>
        <w:t>механизмы своей</w:t>
      </w:r>
      <w:r w:rsidRPr="00A44920">
        <w:rPr>
          <w:rFonts w:eastAsia="Times New Roman"/>
          <w:lang w:eastAsia="en-US"/>
        </w:rPr>
        <w:t xml:space="preserve"> личности и личности </w:t>
      </w:r>
      <w:proofErr w:type="gramStart"/>
      <w:r w:rsidRPr="00A44920">
        <w:rPr>
          <w:rFonts w:eastAsia="Times New Roman"/>
          <w:lang w:eastAsia="en-US"/>
        </w:rPr>
        <w:t>ребенка  с</w:t>
      </w:r>
      <w:proofErr w:type="gramEnd"/>
      <w:r w:rsidRPr="00A44920">
        <w:rPr>
          <w:rFonts w:eastAsia="Times New Roman"/>
          <w:lang w:eastAsia="en-US"/>
        </w:rPr>
        <w:t xml:space="preserve"> целью успешной интеграции в социуме;</w:t>
      </w:r>
    </w:p>
    <w:p w:rsidR="00955147" w:rsidRPr="00A44920" w:rsidRDefault="00955147" w:rsidP="00955147">
      <w:pPr>
        <w:numPr>
          <w:ilvl w:val="0"/>
          <w:numId w:val="18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ведет работу по организации тесного взаимодействия медико-педагогического персонала учреждения, родителей и социума.</w:t>
      </w:r>
    </w:p>
    <w:p w:rsidR="00955147" w:rsidRPr="00A44920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A44920">
        <w:rPr>
          <w:rFonts w:eastAsia="Times New Roman"/>
          <w:b/>
          <w:bCs/>
          <w:lang w:eastAsia="en-US"/>
        </w:rPr>
        <w:t>Эталонная модель выпускника дошкольного учреждения (как желаемый результат).</w:t>
      </w:r>
    </w:p>
    <w:p w:rsidR="00955147" w:rsidRPr="00A44920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Период от рождения до поступления в школу является возрастом наиболее стремительного физического и психического развития ребенка, первоначального формирования физических и психических качеств, необходимых человеку в течение всей последующей жизни, качеств и свойств, делающих его человеком.</w:t>
      </w:r>
    </w:p>
    <w:p w:rsidR="00955147" w:rsidRPr="00A44920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Дошкольное образование призвано обеспечить создание основного фундамента развития ребенка - формирование базовой культуры его личности. Это позволит ему успешно овладеть видами деятельности и областям знаний на других ступенях образования.</w:t>
      </w:r>
    </w:p>
    <w:p w:rsidR="00955147" w:rsidRPr="00A44920" w:rsidRDefault="00955147" w:rsidP="00955147">
      <w:p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Модель разработана для детей в возрасте 7 лет, поступающих в школу.</w:t>
      </w:r>
    </w:p>
    <w:p w:rsidR="00955147" w:rsidRPr="00A44920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Таким образом, выпускник детского сада должен владеть следующими </w:t>
      </w:r>
      <w:r w:rsidRPr="00A44920">
        <w:rPr>
          <w:rFonts w:eastAsia="Times New Roman"/>
          <w:b/>
          <w:bCs/>
          <w:lang w:eastAsia="en-US"/>
        </w:rPr>
        <w:t>характеристиками</w:t>
      </w:r>
      <w:r w:rsidRPr="00A44920">
        <w:rPr>
          <w:rFonts w:eastAsia="Times New Roman"/>
          <w:lang w:eastAsia="en-US"/>
        </w:rPr>
        <w:t>:</w:t>
      </w:r>
    </w:p>
    <w:p w:rsidR="00955147" w:rsidRPr="00A44920" w:rsidRDefault="000F439F" w:rsidP="00955147">
      <w:pPr>
        <w:numPr>
          <w:ilvl w:val="0"/>
          <w:numId w:val="19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здоровье -</w:t>
      </w:r>
      <w:r w:rsidR="00955147" w:rsidRPr="00A44920">
        <w:rPr>
          <w:rFonts w:eastAsia="Times New Roman"/>
          <w:lang w:eastAsia="en-US"/>
        </w:rPr>
        <w:t xml:space="preserve"> уменьшение количества простудных заболеваний, дней болезни на одно заболевание, снижение частоты проявлений хронических заболеваний, коррекция функциональных отклонений и отклонений в физическом развитии – положительная динамика;</w:t>
      </w:r>
    </w:p>
    <w:p w:rsidR="00955147" w:rsidRPr="00A44920" w:rsidRDefault="00955147" w:rsidP="00955147">
      <w:pPr>
        <w:numPr>
          <w:ilvl w:val="0"/>
          <w:numId w:val="19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 xml:space="preserve">коммуникативная компетентность - умение общаться со взрослыми и сверстниками, владение средствами вербального и невербального выражения своих чувств, состояний, </w:t>
      </w:r>
      <w:r w:rsidRPr="00A44920">
        <w:rPr>
          <w:rFonts w:eastAsia="Times New Roman"/>
          <w:lang w:eastAsia="en-US"/>
        </w:rPr>
        <w:lastRenderedPageBreak/>
        <w:t>переживаний и настроений, желаний, умение понятными средствами выразить отношение к окружающим людям и их поступкам;</w:t>
      </w:r>
    </w:p>
    <w:p w:rsidR="00955147" w:rsidRPr="00A44920" w:rsidRDefault="00955147" w:rsidP="00955147">
      <w:pPr>
        <w:numPr>
          <w:ilvl w:val="0"/>
          <w:numId w:val="19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физическая компетентность - осознание себя живым организмом, забота о своем здоровье, желание физического совершенствования с учетом возрастных и индивидуальных возможностей;</w:t>
      </w:r>
    </w:p>
    <w:p w:rsidR="00955147" w:rsidRPr="00A44920" w:rsidRDefault="00955147" w:rsidP="00955147">
      <w:pPr>
        <w:numPr>
          <w:ilvl w:val="0"/>
          <w:numId w:val="19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 xml:space="preserve">интеллектуальная компетентность - овладение детьми разными способами </w:t>
      </w:r>
      <w:r w:rsidR="000F439F" w:rsidRPr="00A44920">
        <w:rPr>
          <w:rFonts w:eastAsia="Times New Roman"/>
          <w:lang w:eastAsia="en-US"/>
        </w:rPr>
        <w:t>решения поставленных</w:t>
      </w:r>
      <w:r w:rsidRPr="00A44920">
        <w:rPr>
          <w:rFonts w:eastAsia="Times New Roman"/>
          <w:lang w:eastAsia="en-US"/>
        </w:rPr>
        <w:t xml:space="preserve"> задач, умение прогнозировать результат;</w:t>
      </w:r>
    </w:p>
    <w:p w:rsidR="00955147" w:rsidRPr="00A44920" w:rsidRDefault="00955147" w:rsidP="00955147">
      <w:pPr>
        <w:numPr>
          <w:ilvl w:val="0"/>
          <w:numId w:val="19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креативность</w:t>
      </w:r>
      <w:r w:rsidRPr="00A44920">
        <w:rPr>
          <w:rFonts w:eastAsia="Times New Roman"/>
          <w:b/>
          <w:bCs/>
          <w:lang w:eastAsia="en-US"/>
        </w:rPr>
        <w:t> - </w:t>
      </w:r>
      <w:r w:rsidRPr="00A44920">
        <w:rPr>
          <w:rFonts w:eastAsia="Times New Roman"/>
          <w:lang w:eastAsia="en-US"/>
        </w:rPr>
        <w:t>отношение ребенка к окружающему миру, как к объекту преобразования и открытия, умение создавать новый продукт, который отличается оригинальностью, вариативностью;</w:t>
      </w:r>
    </w:p>
    <w:p w:rsidR="00955147" w:rsidRPr="00A44920" w:rsidRDefault="00955147" w:rsidP="00955147">
      <w:pPr>
        <w:numPr>
          <w:ilvl w:val="0"/>
          <w:numId w:val="19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любознательность</w:t>
      </w:r>
      <w:r w:rsidRPr="00A44920">
        <w:rPr>
          <w:rFonts w:eastAsia="Times New Roman"/>
          <w:b/>
          <w:bCs/>
          <w:lang w:eastAsia="en-US"/>
        </w:rPr>
        <w:t> </w:t>
      </w:r>
      <w:r w:rsidRPr="00A44920">
        <w:rPr>
          <w:rFonts w:eastAsia="Times New Roman"/>
          <w:lang w:eastAsia="en-US"/>
        </w:rPr>
        <w:t>- исследовательский интерес ребенка;</w:t>
      </w:r>
    </w:p>
    <w:p w:rsidR="00955147" w:rsidRPr="00A44920" w:rsidRDefault="00463297" w:rsidP="00955147">
      <w:pPr>
        <w:numPr>
          <w:ilvl w:val="0"/>
          <w:numId w:val="19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инициативность и</w:t>
      </w:r>
      <w:r w:rsidR="00955147" w:rsidRPr="00A44920">
        <w:rPr>
          <w:rFonts w:eastAsia="Times New Roman"/>
          <w:lang w:eastAsia="en-US"/>
        </w:rPr>
        <w:t xml:space="preserve"> самостоятельность - умение проявлять инициативу во всех видах детской деятельности, в ситуациях общения с детьми и взрослыми, добиваться результатов;</w:t>
      </w:r>
    </w:p>
    <w:p w:rsidR="00955147" w:rsidRPr="00A44920" w:rsidRDefault="00955147" w:rsidP="00955147">
      <w:pPr>
        <w:numPr>
          <w:ilvl w:val="0"/>
          <w:numId w:val="19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ответственность</w:t>
      </w:r>
      <w:r w:rsidRPr="00A44920">
        <w:rPr>
          <w:rFonts w:eastAsia="Times New Roman"/>
          <w:b/>
          <w:bCs/>
          <w:lang w:eastAsia="en-US"/>
        </w:rPr>
        <w:t> </w:t>
      </w:r>
      <w:r w:rsidRPr="00A44920">
        <w:rPr>
          <w:rFonts w:eastAsia="Times New Roman"/>
          <w:lang w:eastAsia="en-US"/>
        </w:rPr>
        <w:t>- обязательство ребенка за проявление собственной личной инициативы;</w:t>
      </w:r>
    </w:p>
    <w:p w:rsidR="00955147" w:rsidRPr="00A44920" w:rsidRDefault="00955147" w:rsidP="00955147">
      <w:pPr>
        <w:numPr>
          <w:ilvl w:val="0"/>
          <w:numId w:val="19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произвольность - соподчинение собственных мотивов и мотивов других детей. Умение управлять своим поведением в соответствии с определенными сформированными у него представлениями, правилами и нормами.</w:t>
      </w:r>
    </w:p>
    <w:p w:rsidR="00955147" w:rsidRPr="00A44920" w:rsidRDefault="00955147" w:rsidP="00955147">
      <w:pPr>
        <w:spacing w:after="200" w:line="276" w:lineRule="auto"/>
        <w:ind w:firstLine="360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Иными словами, мы должны выпустить ребенка, физически и психически здорового, приспособленного к условиям окружающей социальной среды, эмоционально раскрепощенного, легко идущего на контакт со взрослыми и сверстниками, имеющего стремление к поддержанию здорового образа жизни, с развитым в соответствии с возрастом интеллектом и творческим потенциалом.</w:t>
      </w:r>
    </w:p>
    <w:p w:rsidR="00955147" w:rsidRPr="00A44920" w:rsidRDefault="00955147" w:rsidP="00955147">
      <w:pPr>
        <w:spacing w:after="200" w:line="276" w:lineRule="auto"/>
        <w:ind w:firstLine="360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Таким образом, обе модели педагога и ребенка-выпускника отражают приоритеты в развитии ДОУ, основные характеристики желаемого будущего.</w:t>
      </w:r>
    </w:p>
    <w:p w:rsidR="00955147" w:rsidRPr="00A44920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A44920">
        <w:rPr>
          <w:rFonts w:eastAsia="Times New Roman"/>
          <w:b/>
          <w:bCs/>
          <w:lang w:eastAsia="en-US"/>
        </w:rPr>
        <w:t>Модель будущего дошкольного образовательного учреждения (как желаемый результат).</w:t>
      </w:r>
    </w:p>
    <w:p w:rsidR="00955147" w:rsidRPr="00A44920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 xml:space="preserve">Модель нового модернизированного дошкольного образовательного учреждения должна представлять собой детский </w:t>
      </w:r>
      <w:r w:rsidR="00463297" w:rsidRPr="00A44920">
        <w:rPr>
          <w:rFonts w:eastAsia="Times New Roman"/>
          <w:lang w:eastAsia="en-US"/>
        </w:rPr>
        <w:t>сад, имеющий</w:t>
      </w:r>
      <w:r w:rsidRPr="00A44920">
        <w:rPr>
          <w:rFonts w:eastAsia="Times New Roman"/>
          <w:lang w:eastAsia="en-US"/>
        </w:rPr>
        <w:t xml:space="preserve"> опыт работы по развитию физических и психических функций организма, воспитанию детей 1 года до 7 лет, их социализации и самореализации.</w:t>
      </w:r>
    </w:p>
    <w:p w:rsidR="00955147" w:rsidRPr="00A44920" w:rsidRDefault="00955147" w:rsidP="00955147">
      <w:pPr>
        <w:spacing w:after="200" w:line="276" w:lineRule="auto"/>
        <w:rPr>
          <w:rFonts w:eastAsia="Times New Roman"/>
          <w:lang w:eastAsia="en-US"/>
        </w:rPr>
      </w:pPr>
      <w:r w:rsidRPr="00A44920">
        <w:rPr>
          <w:rFonts w:eastAsia="Times New Roman"/>
          <w:b/>
          <w:bCs/>
          <w:lang w:eastAsia="en-US"/>
        </w:rPr>
        <w:t>Перспектива новой модели учреждения предполагает:</w:t>
      </w:r>
      <w:r w:rsidRPr="00A44920">
        <w:rPr>
          <w:rFonts w:eastAsia="Times New Roman"/>
          <w:b/>
          <w:bCs/>
          <w:i/>
          <w:iCs/>
          <w:lang w:eastAsia="en-US"/>
        </w:rPr>
        <w:t> </w:t>
      </w:r>
    </w:p>
    <w:p w:rsidR="00955147" w:rsidRPr="00A44920" w:rsidRDefault="00955147" w:rsidP="00955147">
      <w:pPr>
        <w:numPr>
          <w:ilvl w:val="0"/>
          <w:numId w:val="20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lastRenderedPageBreak/>
        <w:t>эффективную реализацию комплексной программы развития,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</w:t>
      </w:r>
    </w:p>
    <w:p w:rsidR="00955147" w:rsidRPr="00A44920" w:rsidRDefault="00955147" w:rsidP="00955147">
      <w:pPr>
        <w:numPr>
          <w:ilvl w:val="0"/>
          <w:numId w:val="20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детей;</w:t>
      </w:r>
    </w:p>
    <w:p w:rsidR="00955147" w:rsidRPr="00A44920" w:rsidRDefault="00955147" w:rsidP="00955147">
      <w:pPr>
        <w:numPr>
          <w:ilvl w:val="0"/>
          <w:numId w:val="20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 xml:space="preserve">личностно-ориентированную систему образования и коррекционной помощи, характеризующуюся мобильностью, гибкостью, вариативностью, </w:t>
      </w:r>
      <w:proofErr w:type="spellStart"/>
      <w:r w:rsidRPr="00A44920">
        <w:rPr>
          <w:rFonts w:eastAsia="Times New Roman"/>
          <w:lang w:eastAsia="en-US"/>
        </w:rPr>
        <w:t>индивидуализированностью</w:t>
      </w:r>
      <w:proofErr w:type="spellEnd"/>
      <w:r w:rsidRPr="00A44920">
        <w:rPr>
          <w:rFonts w:eastAsia="Times New Roman"/>
          <w:lang w:eastAsia="en-US"/>
        </w:rPr>
        <w:t xml:space="preserve"> подходов;</w:t>
      </w:r>
    </w:p>
    <w:p w:rsidR="00955147" w:rsidRPr="00A44920" w:rsidRDefault="00955147" w:rsidP="00955147">
      <w:pPr>
        <w:numPr>
          <w:ilvl w:val="0"/>
          <w:numId w:val="20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учреждения;</w:t>
      </w:r>
    </w:p>
    <w:p w:rsidR="00955147" w:rsidRPr="00A44920" w:rsidRDefault="00955147" w:rsidP="00955147">
      <w:pPr>
        <w:numPr>
          <w:ilvl w:val="0"/>
          <w:numId w:val="20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обновленную нормативно-правовую, финансово-экономическую, материально-техническую и кадровую базы для обеспечения широкого развития новых форм дошкольного образования;</w:t>
      </w:r>
    </w:p>
    <w:p w:rsidR="00955147" w:rsidRPr="00A44920" w:rsidRDefault="00955147" w:rsidP="00955147">
      <w:pPr>
        <w:numPr>
          <w:ilvl w:val="0"/>
          <w:numId w:val="20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четкое распределение и согласование компетенций и полномочий, функций и ответственности всех субъектов образовательного процесса;</w:t>
      </w:r>
    </w:p>
    <w:p w:rsidR="00955147" w:rsidRPr="00A44920" w:rsidRDefault="00955147" w:rsidP="00955147">
      <w:pPr>
        <w:numPr>
          <w:ilvl w:val="0"/>
          <w:numId w:val="20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усиление роли комплексного психолого-медико-педагогического сопровождения всех субъектов образовательного процесса;</w:t>
      </w:r>
    </w:p>
    <w:p w:rsidR="00955147" w:rsidRPr="00A44920" w:rsidRDefault="00955147" w:rsidP="00955147">
      <w:pPr>
        <w:numPr>
          <w:ilvl w:val="0"/>
          <w:numId w:val="20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принципиально новую предметно-развивающую среду, в которой бы сами предметы, материалы, игрушки и пособия содержали бы элементы «обучения и развития» - возможность самостоятельного поведения;</w:t>
      </w:r>
    </w:p>
    <w:p w:rsidR="00955147" w:rsidRPr="00A44920" w:rsidRDefault="00955147" w:rsidP="00955147">
      <w:pPr>
        <w:numPr>
          <w:ilvl w:val="0"/>
          <w:numId w:val="20"/>
        </w:num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высокую конкурентоспособность образовательного учреждения путем включения в педагогический процесс новых форм дошкольного образования, а также расширения   сферы образовательных услуг, предоставляемых воспитанникам и неорганизованным детям микрорайона.</w:t>
      </w:r>
    </w:p>
    <w:p w:rsidR="00955147" w:rsidRPr="00A44920" w:rsidRDefault="00955147" w:rsidP="00955147">
      <w:pPr>
        <w:spacing w:after="200" w:line="276" w:lineRule="auto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Такова модель будущего учреждения, которое видится нам в результате реализации программы развития.</w:t>
      </w:r>
    </w:p>
    <w:p w:rsidR="00955147" w:rsidRPr="00A44920" w:rsidRDefault="000F439F" w:rsidP="00955147">
      <w:pPr>
        <w:spacing w:after="200" w:line="276" w:lineRule="auto"/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 w:rsidR="00955147" w:rsidRPr="00A44920">
        <w:rPr>
          <w:rFonts w:eastAsia="Times New Roman"/>
          <w:b/>
          <w:bCs/>
          <w:lang w:eastAsia="en-US"/>
        </w:rPr>
        <w:t>Стратегия развития дошкольного образовательного учреждения.</w:t>
      </w:r>
    </w:p>
    <w:p w:rsidR="00955147" w:rsidRPr="00A44920" w:rsidRDefault="00955147" w:rsidP="00955147">
      <w:pPr>
        <w:spacing w:after="200" w:line="276" w:lineRule="auto"/>
        <w:ind w:firstLine="708"/>
        <w:jc w:val="both"/>
        <w:rPr>
          <w:rFonts w:eastAsia="Times New Roman"/>
          <w:lang w:eastAsia="en-US"/>
        </w:rPr>
      </w:pPr>
      <w:r w:rsidRPr="00A44920">
        <w:rPr>
          <w:rFonts w:eastAsia="Times New Roman"/>
          <w:lang w:eastAsia="en-US"/>
        </w:rPr>
        <w:t>Стратегия развития учрежде</w:t>
      </w:r>
      <w:r w:rsidR="000F439F">
        <w:rPr>
          <w:rFonts w:eastAsia="Times New Roman"/>
          <w:lang w:eastAsia="en-US"/>
        </w:rPr>
        <w:t>ния рассчитана на период до 2017</w:t>
      </w:r>
      <w:r w:rsidRPr="00A44920">
        <w:rPr>
          <w:rFonts w:eastAsia="Times New Roman"/>
          <w:lang w:eastAsia="en-US"/>
        </w:rPr>
        <w:t xml:space="preserve"> года. Стратегия определяет совокупность реализации приоритетных направлений, ориентированных на развитие детского сада. Эти направления определены тематическими блоками: «Малыш», «Управление», «Здоровье», «Кадровый потенциал», «Мать и дитя», «Безопасность», </w:t>
      </w:r>
      <w:r w:rsidRPr="00A44920">
        <w:rPr>
          <w:rFonts w:eastAsia="Times New Roman"/>
          <w:lang w:eastAsia="en-US"/>
        </w:rPr>
        <w:lastRenderedPageBreak/>
        <w:t>обеспечивающими участие в реализации программы коллектива детского сада, родителей воспитанников, социума. Блоки взаимосвязаны между собой стратегической целью и отражают последовательность тактических мероприятий.</w:t>
      </w:r>
    </w:p>
    <w:p w:rsidR="00955147" w:rsidRPr="00747D87" w:rsidRDefault="00955147" w:rsidP="00955147">
      <w:pPr>
        <w:spacing w:after="200" w:line="276" w:lineRule="auto"/>
        <w:ind w:firstLine="708"/>
        <w:jc w:val="both"/>
        <w:rPr>
          <w:rFonts w:eastAsia="Times New Roman"/>
          <w:bCs/>
          <w:lang w:eastAsia="en-US"/>
        </w:rPr>
      </w:pPr>
      <w:r w:rsidRPr="00747D87">
        <w:rPr>
          <w:rFonts w:eastAsia="Times New Roman"/>
          <w:bCs/>
          <w:lang w:eastAsia="en-US"/>
        </w:rPr>
        <w:t>Достижение стратегической и тактических целей, решение поставленных задач обеспечивается за счет планомерной осуществления программных мероприятий в рамках реализации следующих блоков:</w:t>
      </w:r>
    </w:p>
    <w:p w:rsidR="00955147" w:rsidRPr="00747D87" w:rsidRDefault="00955147" w:rsidP="00955147">
      <w:pPr>
        <w:spacing w:after="200" w:line="276" w:lineRule="auto"/>
        <w:jc w:val="both"/>
        <w:rPr>
          <w:rFonts w:eastAsia="Times New Roman"/>
          <w:b/>
          <w:bCs/>
          <w:lang w:eastAsia="en-US"/>
        </w:rPr>
      </w:pPr>
      <w:r w:rsidRPr="00747D87">
        <w:rPr>
          <w:rFonts w:eastAsia="Times New Roman"/>
          <w:b/>
          <w:bCs/>
          <w:lang w:eastAsia="en-US"/>
        </w:rPr>
        <w:t>«Малыш»</w:t>
      </w:r>
    </w:p>
    <w:p w:rsidR="00955147" w:rsidRPr="00747D87" w:rsidRDefault="00955147" w:rsidP="00955147">
      <w:pPr>
        <w:spacing w:after="200" w:line="276" w:lineRule="auto"/>
        <w:ind w:firstLine="708"/>
        <w:jc w:val="both"/>
        <w:rPr>
          <w:rFonts w:eastAsia="Times New Roman"/>
          <w:bCs/>
          <w:lang w:eastAsia="en-US"/>
        </w:rPr>
      </w:pPr>
      <w:r w:rsidRPr="00747D87">
        <w:rPr>
          <w:rFonts w:eastAsia="Times New Roman"/>
          <w:bCs/>
          <w:lang w:eastAsia="en-US"/>
        </w:rPr>
        <w:t>Расширение спектра и повышение качества услуг, предоставляемых ДОУ путем включения в педагогический процесс ряда инновационных форм дошкольного образования, расширения спектра дополнительных образовательных услуг для воспитанников ДОУ и для детей, не посещающих детский сад. Сотрудничество с социумом в вопросах разработки, экспертизы и внедрения новых образовательных услуг. Совершенствование системы коррекционной помощи детям с нарушениями речевого развития. Индивидуализация образовательного процесса путем введения индивидуальных образовательных маршрутов для детей, испытывающих трудности в усвоении программного материала, и детей, одаренных в той или иной области. Обеспечение преемственности дошкольного и начального школьного образования, создание предпосылок для успешной адаптации выпускников ДОУ к обучению в школе.  </w:t>
      </w:r>
    </w:p>
    <w:p w:rsidR="00955147" w:rsidRPr="00747D87" w:rsidRDefault="00955147" w:rsidP="00955147">
      <w:pPr>
        <w:spacing w:after="200" w:line="276" w:lineRule="auto"/>
        <w:jc w:val="both"/>
        <w:rPr>
          <w:rFonts w:eastAsia="Times New Roman"/>
          <w:b/>
          <w:bCs/>
          <w:lang w:eastAsia="en-US"/>
        </w:rPr>
      </w:pPr>
      <w:r w:rsidRPr="00747D87">
        <w:rPr>
          <w:rFonts w:eastAsia="Times New Roman"/>
          <w:b/>
          <w:bCs/>
          <w:lang w:eastAsia="en-US"/>
        </w:rPr>
        <w:t>«Здоровье»</w:t>
      </w:r>
    </w:p>
    <w:p w:rsidR="00955147" w:rsidRPr="00747D87" w:rsidRDefault="00955147" w:rsidP="00955147">
      <w:pPr>
        <w:spacing w:after="200" w:line="276" w:lineRule="auto"/>
        <w:ind w:firstLine="708"/>
        <w:jc w:val="both"/>
        <w:rPr>
          <w:rFonts w:eastAsia="Times New Roman"/>
          <w:bCs/>
          <w:lang w:eastAsia="en-US"/>
        </w:rPr>
      </w:pPr>
      <w:r w:rsidRPr="00747D87">
        <w:rPr>
          <w:rFonts w:eastAsia="Times New Roman"/>
          <w:bCs/>
          <w:lang w:eastAsia="en-US"/>
        </w:rPr>
        <w:t xml:space="preserve">Обеспечение условий для сохранения, поддержания и укрепления здоровья всех субъектов образовательного процесса путем </w:t>
      </w:r>
      <w:r w:rsidR="000F439F" w:rsidRPr="00747D87">
        <w:rPr>
          <w:rFonts w:eastAsia="Times New Roman"/>
          <w:bCs/>
          <w:lang w:eastAsia="en-US"/>
        </w:rPr>
        <w:t>совершенствования работы</w:t>
      </w:r>
      <w:r w:rsidRPr="00747D87">
        <w:rPr>
          <w:rFonts w:eastAsia="Times New Roman"/>
          <w:bCs/>
          <w:lang w:eastAsia="en-US"/>
        </w:rPr>
        <w:t xml:space="preserve"> Центра здоровья ДОУ. Индивидуализация </w:t>
      </w:r>
      <w:proofErr w:type="spellStart"/>
      <w:r w:rsidRPr="00747D87">
        <w:rPr>
          <w:rFonts w:eastAsia="Times New Roman"/>
          <w:bCs/>
          <w:lang w:eastAsia="en-US"/>
        </w:rPr>
        <w:t>здоровьесберегающей</w:t>
      </w:r>
      <w:proofErr w:type="spellEnd"/>
      <w:r w:rsidRPr="00747D87">
        <w:rPr>
          <w:rFonts w:eastAsia="Times New Roman"/>
          <w:bCs/>
          <w:lang w:eastAsia="en-US"/>
        </w:rPr>
        <w:t xml:space="preserve"> и </w:t>
      </w:r>
      <w:proofErr w:type="spellStart"/>
      <w:r w:rsidRPr="00747D87">
        <w:rPr>
          <w:rFonts w:eastAsia="Times New Roman"/>
          <w:bCs/>
          <w:lang w:eastAsia="en-US"/>
        </w:rPr>
        <w:t>здоровьеформирующей</w:t>
      </w:r>
      <w:proofErr w:type="spellEnd"/>
      <w:r w:rsidRPr="00747D87">
        <w:rPr>
          <w:rFonts w:eastAsia="Times New Roman"/>
          <w:bCs/>
          <w:lang w:eastAsia="en-US"/>
        </w:rPr>
        <w:t xml:space="preserve"> деятельности детского сада. Организация работы по профилактике социально обусловленных заболеваний среди взрослого и детского населения микрорайона. Укрепление межведомственных связей через разработку совместных программ, направленных на поддержание и укрепление здоровья подрастающего поколения. Совершенствование системы мониторинга качества </w:t>
      </w:r>
      <w:proofErr w:type="spellStart"/>
      <w:r w:rsidRPr="00747D87">
        <w:rPr>
          <w:rFonts w:eastAsia="Times New Roman"/>
          <w:bCs/>
          <w:lang w:eastAsia="en-US"/>
        </w:rPr>
        <w:t>здоровьесберегающей</w:t>
      </w:r>
      <w:proofErr w:type="spellEnd"/>
      <w:r w:rsidRPr="00747D87">
        <w:rPr>
          <w:rFonts w:eastAsia="Times New Roman"/>
          <w:bCs/>
          <w:lang w:eastAsia="en-US"/>
        </w:rPr>
        <w:t xml:space="preserve"> и </w:t>
      </w:r>
      <w:proofErr w:type="spellStart"/>
      <w:r w:rsidRPr="00747D87">
        <w:rPr>
          <w:rFonts w:eastAsia="Times New Roman"/>
          <w:bCs/>
          <w:lang w:eastAsia="en-US"/>
        </w:rPr>
        <w:t>здоровьеформирующей</w:t>
      </w:r>
      <w:proofErr w:type="spellEnd"/>
      <w:r w:rsidRPr="00747D87">
        <w:rPr>
          <w:rFonts w:eastAsia="Times New Roman"/>
          <w:bCs/>
          <w:lang w:eastAsia="en-US"/>
        </w:rPr>
        <w:t xml:space="preserve"> деятельности учреждения.</w:t>
      </w:r>
    </w:p>
    <w:p w:rsidR="00955147" w:rsidRPr="00747D87" w:rsidRDefault="00955147" w:rsidP="00955147">
      <w:pPr>
        <w:spacing w:after="200" w:line="276" w:lineRule="auto"/>
        <w:jc w:val="both"/>
        <w:rPr>
          <w:rFonts w:eastAsia="Times New Roman"/>
          <w:b/>
          <w:bCs/>
          <w:lang w:eastAsia="en-US"/>
        </w:rPr>
      </w:pPr>
      <w:r w:rsidRPr="00747D87">
        <w:rPr>
          <w:rFonts w:eastAsia="Times New Roman"/>
          <w:b/>
          <w:bCs/>
          <w:lang w:eastAsia="en-US"/>
        </w:rPr>
        <w:t>«Управление»</w:t>
      </w:r>
    </w:p>
    <w:p w:rsidR="00955147" w:rsidRPr="002A23CC" w:rsidRDefault="00955147" w:rsidP="00955147">
      <w:pPr>
        <w:spacing w:after="200" w:line="276" w:lineRule="auto"/>
        <w:ind w:firstLine="708"/>
        <w:jc w:val="both"/>
        <w:rPr>
          <w:rFonts w:eastAsia="Times New Roman"/>
          <w:bCs/>
          <w:lang w:eastAsia="en-US"/>
        </w:rPr>
      </w:pPr>
      <w:r w:rsidRPr="00747D87">
        <w:rPr>
          <w:rFonts w:eastAsia="Times New Roman"/>
          <w:bCs/>
          <w:lang w:eastAsia="en-US"/>
        </w:rPr>
        <w:t>Совершенствование системы мониторинга эффективности деятельности ДОУ. Расширение общественного участия в управлении учреждением, отработка механиз</w:t>
      </w:r>
      <w:r>
        <w:rPr>
          <w:rFonts w:eastAsia="Times New Roman"/>
          <w:bCs/>
          <w:lang w:eastAsia="en-US"/>
        </w:rPr>
        <w:t>ма деятельности Совета МБДОУ №15</w:t>
      </w:r>
      <w:r w:rsidRPr="00747D87">
        <w:rPr>
          <w:rFonts w:eastAsia="Times New Roman"/>
          <w:bCs/>
          <w:lang w:eastAsia="en-US"/>
        </w:rPr>
        <w:t xml:space="preserve">, как независимого юридического лица. Установление прямых связей </w:t>
      </w:r>
      <w:r w:rsidR="000F439F" w:rsidRPr="00747D87">
        <w:rPr>
          <w:rFonts w:eastAsia="Times New Roman"/>
          <w:bCs/>
          <w:lang w:eastAsia="en-US"/>
        </w:rPr>
        <w:t>с предприятиями</w:t>
      </w:r>
      <w:r w:rsidRPr="00747D87">
        <w:rPr>
          <w:rFonts w:eastAsia="Times New Roman"/>
          <w:bCs/>
          <w:lang w:eastAsia="en-US"/>
        </w:rPr>
        <w:t xml:space="preserve">, учреждениями и организациями, в том числе и иностранными, в целях оказания содействия в выполнении стоящих перед учреждением задач. Модернизация финансово-экономической деятельности учреждения путем: использования многоканальных источников финансирования (бюджет, добровольные пожертвования и спонсорская помощь, доходы от платных дополнительных услуг, участие учреждения в приоритетных проектах и программах в области образования). </w:t>
      </w:r>
    </w:p>
    <w:p w:rsidR="00955147" w:rsidRPr="00A44920" w:rsidRDefault="00955147" w:rsidP="00955147">
      <w:pPr>
        <w:spacing w:after="200" w:line="276" w:lineRule="auto"/>
        <w:rPr>
          <w:rFonts w:eastAsia="Times New Roman"/>
          <w:b/>
          <w:bCs/>
          <w:lang w:eastAsia="en-US"/>
        </w:rPr>
      </w:pPr>
      <w:r w:rsidRPr="00A44920">
        <w:rPr>
          <w:rFonts w:eastAsia="Times New Roman"/>
          <w:b/>
          <w:bCs/>
          <w:lang w:eastAsia="en-US"/>
        </w:rPr>
        <w:lastRenderedPageBreak/>
        <w:t>«Кадровый потенциал»</w:t>
      </w:r>
    </w:p>
    <w:p w:rsidR="00955147" w:rsidRPr="00747D87" w:rsidRDefault="00955147" w:rsidP="00955147">
      <w:pPr>
        <w:spacing w:after="200" w:line="276" w:lineRule="auto"/>
        <w:ind w:firstLine="708"/>
        <w:jc w:val="both"/>
        <w:rPr>
          <w:rFonts w:eastAsia="Times New Roman"/>
          <w:bCs/>
          <w:lang w:eastAsia="en-US"/>
        </w:rPr>
      </w:pPr>
      <w:r w:rsidRPr="00747D87">
        <w:rPr>
          <w:rFonts w:eastAsia="Times New Roman"/>
          <w:bCs/>
          <w:lang w:eastAsia="en-US"/>
        </w:rPr>
        <w:t>Стимулирование инновационного потенциала, постоянный рост квалификационного уровня медико-педагогического персонала учреждения. Повышение привлекательности учреждения для молодых специалистов. Организация межведомственного взаимодействия, создание системы социального партнерства. Обеспечение научного сопровождения образовательного, оздоровительного и коррекционного процессов в рамках осуществления экспериментально-исследовательской и проектной деятельности педагогов. Выявление, обобщение и транслирование передового педагогического опыта на разных уровнях. Осуществление комплекса социально-направленных мероприятий с целью создания положительной мотивации труда у сотрудников (рациональная организация труда; соблюдение социальных гарантий; отработка механизмов стимулирования труда работников образовательного учреждения).</w:t>
      </w:r>
    </w:p>
    <w:p w:rsidR="00955147" w:rsidRPr="00A44920" w:rsidRDefault="00955147" w:rsidP="00955147">
      <w:pPr>
        <w:spacing w:after="200" w:line="276" w:lineRule="auto"/>
        <w:rPr>
          <w:rFonts w:eastAsia="Times New Roman"/>
          <w:b/>
          <w:bCs/>
          <w:lang w:eastAsia="en-US"/>
        </w:rPr>
      </w:pPr>
      <w:r w:rsidRPr="00A44920">
        <w:rPr>
          <w:rFonts w:eastAsia="Times New Roman"/>
          <w:b/>
          <w:bCs/>
          <w:lang w:eastAsia="en-US"/>
        </w:rPr>
        <w:t>«Мать и дитя»</w:t>
      </w:r>
    </w:p>
    <w:p w:rsidR="00955147" w:rsidRPr="00747D87" w:rsidRDefault="00955147" w:rsidP="00955147">
      <w:pPr>
        <w:spacing w:after="200" w:line="276" w:lineRule="auto"/>
        <w:ind w:firstLine="708"/>
        <w:jc w:val="both"/>
        <w:rPr>
          <w:rFonts w:eastAsia="Times New Roman"/>
          <w:bCs/>
          <w:lang w:eastAsia="en-US"/>
        </w:rPr>
      </w:pPr>
      <w:r w:rsidRPr="00747D87">
        <w:rPr>
          <w:rFonts w:eastAsia="Times New Roman"/>
          <w:bCs/>
          <w:lang w:eastAsia="en-US"/>
        </w:rPr>
        <w:t xml:space="preserve">Повышение престижа дошкольного образовательного учреждения среди родителей с детьми раннего и дошкольного возраста. Обеспечение условий для осуществления преемственности и плавного перехода от воспитания и развития детей в условиях семьи к воспитанию и развитию в условиях ДОУ.  Дифференциация работы с семьями воспитанников </w:t>
      </w:r>
      <w:r w:rsidR="00463297" w:rsidRPr="00747D87">
        <w:rPr>
          <w:rFonts w:eastAsia="Times New Roman"/>
          <w:bCs/>
          <w:lang w:eastAsia="en-US"/>
        </w:rPr>
        <w:t>и родителями</w:t>
      </w:r>
      <w:r w:rsidRPr="00747D87">
        <w:rPr>
          <w:rFonts w:eastAsia="Times New Roman"/>
          <w:bCs/>
          <w:lang w:eastAsia="en-US"/>
        </w:rPr>
        <w:t>, с детьми раннего и дошкольного возраста: организация профилактической работы с тревожными семьями, семьями из группы риска и в СОП; оказание консультативной и методической помощи родителям (законным представителям) по вопросам воспитания, обучения и развития детей. Совместная разработка и реализация проектов.</w:t>
      </w:r>
    </w:p>
    <w:p w:rsidR="00955147" w:rsidRPr="00A44920" w:rsidRDefault="00955147" w:rsidP="00955147">
      <w:pPr>
        <w:spacing w:after="200" w:line="276" w:lineRule="auto"/>
        <w:rPr>
          <w:rFonts w:eastAsia="Times New Roman"/>
          <w:b/>
          <w:bCs/>
          <w:lang w:eastAsia="en-US"/>
        </w:rPr>
      </w:pPr>
      <w:r w:rsidRPr="00A44920">
        <w:rPr>
          <w:rFonts w:eastAsia="Times New Roman"/>
          <w:b/>
          <w:bCs/>
          <w:lang w:eastAsia="en-US"/>
        </w:rPr>
        <w:t>«Безопасность и качество»</w:t>
      </w:r>
    </w:p>
    <w:p w:rsidR="00955147" w:rsidRPr="00747D87" w:rsidRDefault="00955147" w:rsidP="00955147">
      <w:pPr>
        <w:spacing w:after="200" w:line="276" w:lineRule="auto"/>
        <w:ind w:firstLine="708"/>
        <w:jc w:val="both"/>
        <w:rPr>
          <w:rFonts w:eastAsia="Times New Roman"/>
          <w:bCs/>
          <w:lang w:eastAsia="en-US"/>
        </w:rPr>
      </w:pPr>
      <w:r w:rsidRPr="00747D87">
        <w:rPr>
          <w:rFonts w:eastAsia="Times New Roman"/>
          <w:bCs/>
          <w:lang w:eastAsia="en-US"/>
        </w:rPr>
        <w:t>Приведение в соответствие с требованиями СанПиН и СНиП территории, здания, помещений и коммуникационных систем учреждения. Обеспечение безопасных условий для роста и развития детей раннего и дошкольного возраста посредством постепенного 100% обновления предметно-развивающей среды и материально-технической базы детского сада. Внедрение ресурсосберегающих технологий. Повышение персональной ответственности сотрудников учреждения за обеспечение безопасности жизни и здоровья детей – воспитанников ДОУ.</w:t>
      </w:r>
    </w:p>
    <w:p w:rsidR="000F439F" w:rsidRDefault="000F439F" w:rsidP="00955147">
      <w:pPr>
        <w:spacing w:after="200" w:line="276" w:lineRule="auto"/>
        <w:rPr>
          <w:rFonts w:eastAsia="Times New Roman"/>
          <w:b/>
          <w:bCs/>
          <w:lang w:eastAsia="en-US"/>
        </w:rPr>
      </w:pPr>
    </w:p>
    <w:p w:rsidR="000F439F" w:rsidRDefault="000F439F" w:rsidP="00955147">
      <w:pPr>
        <w:spacing w:after="200" w:line="276" w:lineRule="auto"/>
        <w:rPr>
          <w:rFonts w:eastAsia="Times New Roman"/>
          <w:b/>
          <w:bCs/>
          <w:lang w:eastAsia="en-US"/>
        </w:rPr>
      </w:pPr>
    </w:p>
    <w:p w:rsidR="000F439F" w:rsidRDefault="000F439F" w:rsidP="00955147">
      <w:pPr>
        <w:spacing w:after="200" w:line="276" w:lineRule="auto"/>
        <w:rPr>
          <w:rFonts w:eastAsia="Times New Roman"/>
          <w:b/>
          <w:bCs/>
          <w:lang w:eastAsia="en-US"/>
        </w:rPr>
      </w:pPr>
    </w:p>
    <w:p w:rsidR="000F439F" w:rsidRDefault="000F439F" w:rsidP="00955147">
      <w:pPr>
        <w:spacing w:after="200" w:line="276" w:lineRule="auto"/>
        <w:rPr>
          <w:rFonts w:eastAsia="Times New Roman"/>
          <w:b/>
          <w:bCs/>
          <w:lang w:eastAsia="en-US"/>
        </w:rPr>
      </w:pPr>
    </w:p>
    <w:p w:rsidR="000F439F" w:rsidRDefault="000F439F" w:rsidP="00955147">
      <w:pPr>
        <w:spacing w:after="200" w:line="276" w:lineRule="auto"/>
        <w:rPr>
          <w:rFonts w:eastAsia="Times New Roman"/>
          <w:b/>
          <w:bCs/>
          <w:lang w:eastAsia="en-US"/>
        </w:rPr>
      </w:pPr>
    </w:p>
    <w:p w:rsidR="000F439F" w:rsidRDefault="000F439F" w:rsidP="00955147">
      <w:pPr>
        <w:spacing w:after="200" w:line="276" w:lineRule="auto"/>
        <w:rPr>
          <w:rFonts w:eastAsia="Times New Roman"/>
          <w:b/>
          <w:bCs/>
          <w:lang w:eastAsia="en-US"/>
        </w:rPr>
      </w:pPr>
    </w:p>
    <w:p w:rsidR="00955147" w:rsidRPr="00CD0DB1" w:rsidRDefault="00955147" w:rsidP="000F439F">
      <w:pPr>
        <w:spacing w:after="200" w:line="276" w:lineRule="auto"/>
        <w:ind w:left="-284"/>
        <w:rPr>
          <w:rFonts w:eastAsia="Times New Roman"/>
          <w:b/>
          <w:bCs/>
          <w:lang w:eastAsia="en-US"/>
        </w:rPr>
      </w:pPr>
      <w:r w:rsidRPr="00747D87">
        <w:rPr>
          <w:rFonts w:eastAsia="Times New Roman"/>
          <w:b/>
          <w:bCs/>
          <w:lang w:eastAsia="en-US"/>
        </w:rPr>
        <w:lastRenderedPageBreak/>
        <w:t>Этапы реализации программы </w:t>
      </w:r>
    </w:p>
    <w:p w:rsidR="00955147" w:rsidRDefault="00955147" w:rsidP="00955147">
      <w:pPr>
        <w:jc w:val="both"/>
        <w:rPr>
          <w:b/>
          <w:bCs/>
          <w:sz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014"/>
        <w:gridCol w:w="2268"/>
        <w:gridCol w:w="4110"/>
      </w:tblGrid>
      <w:tr w:rsidR="00955147" w:rsidTr="000F439F">
        <w:trPr>
          <w:trHeight w:val="4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0F439F" w:rsidRDefault="00955147" w:rsidP="006A579E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  <w:r w:rsidRPr="000F439F">
              <w:rPr>
                <w:b/>
                <w:bCs/>
                <w:color w:val="000000"/>
                <w:sz w:val="22"/>
                <w:szCs w:val="22"/>
              </w:rPr>
              <w:t>Этапы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0F439F" w:rsidRDefault="000F439F" w:rsidP="006A579E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 w:rsidRPr="000F439F">
              <w:rPr>
                <w:b/>
                <w:bCs/>
                <w:color w:val="000000"/>
                <w:sz w:val="22"/>
                <w:szCs w:val="22"/>
              </w:rPr>
              <w:t>2013</w:t>
            </w:r>
            <w:r w:rsidR="00955147" w:rsidRPr="000F439F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0F439F" w:rsidRDefault="000F439F" w:rsidP="006A579E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 w:rsidRPr="000F439F">
              <w:rPr>
                <w:b/>
                <w:bCs/>
                <w:color w:val="000000"/>
                <w:sz w:val="22"/>
                <w:szCs w:val="22"/>
              </w:rPr>
              <w:t xml:space="preserve">2013–2017 </w:t>
            </w:r>
            <w:r w:rsidR="00955147" w:rsidRPr="000F439F">
              <w:rPr>
                <w:b/>
                <w:bCs/>
                <w:color w:val="000000"/>
                <w:sz w:val="22"/>
                <w:szCs w:val="22"/>
              </w:rPr>
              <w:t>гг.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0F439F" w:rsidRDefault="000F439F" w:rsidP="006A579E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 w:rsidRPr="000F439F">
              <w:rPr>
                <w:b/>
                <w:bCs/>
                <w:color w:val="000000"/>
                <w:sz w:val="22"/>
                <w:szCs w:val="22"/>
              </w:rPr>
              <w:t xml:space="preserve">2017 </w:t>
            </w:r>
            <w:r w:rsidR="00955147" w:rsidRPr="000F439F">
              <w:rPr>
                <w:b/>
                <w:bCs/>
                <w:color w:val="000000"/>
                <w:sz w:val="22"/>
                <w:szCs w:val="22"/>
              </w:rPr>
              <w:t>гг.</w:t>
            </w:r>
          </w:p>
        </w:tc>
      </w:tr>
      <w:tr w:rsidR="00955147" w:rsidTr="000F439F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0F7C01" w:rsidRDefault="00955147" w:rsidP="006A579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0F7C01">
              <w:rPr>
                <w:bCs/>
                <w:color w:val="000000"/>
                <w:sz w:val="22"/>
                <w:szCs w:val="22"/>
              </w:rPr>
              <w:t>Система</w:t>
            </w:r>
          </w:p>
          <w:p w:rsidR="00955147" w:rsidRPr="000F7C01" w:rsidRDefault="00955147" w:rsidP="006A579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  <w:r w:rsidRPr="000F7C01">
              <w:rPr>
                <w:bCs/>
                <w:color w:val="000000"/>
                <w:sz w:val="22"/>
                <w:szCs w:val="22"/>
              </w:rPr>
              <w:t>мероприятий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0F7C01" w:rsidRDefault="00955147" w:rsidP="006A579E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</w:rPr>
            </w:pPr>
            <w:r w:rsidRPr="000F7C01">
              <w:rPr>
                <w:bCs/>
                <w:color w:val="000000"/>
                <w:sz w:val="22"/>
                <w:szCs w:val="22"/>
              </w:rPr>
              <w:t>Организационно-подготовительный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0F7C01" w:rsidRDefault="00955147" w:rsidP="006A579E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</w:rPr>
            </w:pPr>
            <w:r w:rsidRPr="000F7C01">
              <w:rPr>
                <w:bCs/>
                <w:color w:val="000000"/>
                <w:sz w:val="22"/>
                <w:szCs w:val="22"/>
              </w:rPr>
              <w:t>Коррекционно-</w:t>
            </w:r>
            <w:proofErr w:type="gramStart"/>
            <w:r w:rsidRPr="000F7C01">
              <w:rPr>
                <w:bCs/>
                <w:color w:val="000000"/>
                <w:sz w:val="22"/>
                <w:szCs w:val="22"/>
              </w:rPr>
              <w:t>развивающий(</w:t>
            </w:r>
            <w:proofErr w:type="gramEnd"/>
            <w:r w:rsidRPr="000F7C01">
              <w:rPr>
                <w:bCs/>
                <w:color w:val="000000"/>
                <w:sz w:val="22"/>
                <w:szCs w:val="22"/>
              </w:rPr>
              <w:t>обновленческий этап)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0F7C01" w:rsidRDefault="00955147" w:rsidP="006A579E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</w:rPr>
            </w:pPr>
            <w:r w:rsidRPr="000F7C01">
              <w:rPr>
                <w:bCs/>
                <w:color w:val="000000"/>
                <w:sz w:val="22"/>
                <w:szCs w:val="22"/>
              </w:rPr>
              <w:t>Аналитическо-информационный этап</w:t>
            </w:r>
          </w:p>
        </w:tc>
      </w:tr>
      <w:tr w:rsidR="00955147" w:rsidTr="000F439F">
        <w:trPr>
          <w:trHeight w:val="45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0F7C01" w:rsidRDefault="00955147" w:rsidP="006A579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0F7C01" w:rsidRDefault="00955147" w:rsidP="006A579E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>Цель: Определение возможностей дошкольного учреждения и готовности коллектива детского сада для реализации задач программы развития. Создание банка нормативно-правовых и методико-диагностических материалов.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0F7C01" w:rsidRDefault="00955147" w:rsidP="006A579E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>Цель: Развитие образовательного учреждения в логике перспективной модели. Оптимизация функционирования детского сада, как системы. Апробация новшеств и коррекция отдельных направлений работы с позиции дифференциации перспектив развития.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 xml:space="preserve">Цель: Внутренняя и внешняя экспертная оценка достижений при реализации перспективной модели учреждения. Формирование адекватных и </w:t>
            </w:r>
            <w:proofErr w:type="gramStart"/>
            <w:r w:rsidRPr="000F7C01">
              <w:rPr>
                <w:color w:val="000000"/>
                <w:sz w:val="22"/>
                <w:szCs w:val="22"/>
              </w:rPr>
              <w:t>целостных  представлений</w:t>
            </w:r>
            <w:proofErr w:type="gramEnd"/>
            <w:r w:rsidRPr="000F7C01">
              <w:rPr>
                <w:color w:val="000000"/>
                <w:sz w:val="22"/>
                <w:szCs w:val="22"/>
              </w:rPr>
              <w:t xml:space="preserve"> о реальном состоянии образовательной системы. Обобщение и распространение накопленного опыта, интеграция результатов в деятельность.</w:t>
            </w:r>
          </w:p>
          <w:p w:rsidR="00955147" w:rsidRPr="000F7C01" w:rsidRDefault="00955147" w:rsidP="006A579E">
            <w:pPr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55147" w:rsidTr="000F439F">
        <w:trPr>
          <w:trHeight w:val="19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bCs/>
                <w:color w:val="000000"/>
                <w:sz w:val="22"/>
                <w:szCs w:val="22"/>
              </w:rPr>
              <w:t>Блок</w:t>
            </w:r>
          </w:p>
          <w:p w:rsidR="00955147" w:rsidRPr="000F7C01" w:rsidRDefault="00955147" w:rsidP="006A579E">
            <w:pPr>
              <w:jc w:val="both"/>
              <w:rPr>
                <w:b/>
                <w:bCs/>
                <w:sz w:val="28"/>
                <w:szCs w:val="22"/>
              </w:rPr>
            </w:pPr>
            <w:r w:rsidRPr="000F7C01">
              <w:rPr>
                <w:bCs/>
                <w:color w:val="000000"/>
                <w:sz w:val="22"/>
                <w:szCs w:val="22"/>
              </w:rPr>
              <w:t>«Малыш»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>1. Разработка программы мониторинга качества образовательной услуги в ДОУ.</w:t>
            </w:r>
          </w:p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>2. Проведение комплексной оценки качества образовательного процесса в детском саду (с позиции коллектива учреждения, заказчиков образовательной услуги: родителей воспитанников, представителей общественности.</w:t>
            </w:r>
          </w:p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 xml:space="preserve">3. Совершенствование основной </w:t>
            </w:r>
            <w:r w:rsidRPr="000F7C01">
              <w:rPr>
                <w:color w:val="000000"/>
                <w:sz w:val="22"/>
                <w:szCs w:val="22"/>
              </w:rPr>
              <w:lastRenderedPageBreak/>
              <w:t>общеобразовательной программы МБДОУ № 15.</w:t>
            </w:r>
          </w:p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>4. Налаживание системы межведомственного взаимодействия (заключение договоров о сотрудничестве, разработка и утверждение совместных планов работы с детьми и родителями воспитанников ДОУ).</w:t>
            </w:r>
          </w:p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>5. Совершенствование предметно-развивающей среды учреждения, пополнение пакета методико-диагностического сопровождения, программы, реализуемой в ДОУ.</w:t>
            </w:r>
          </w:p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>6. Мониторинг качества коррекционно-образовательной работы в учреждении. Создание условий для ее модернизации.</w:t>
            </w:r>
          </w:p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 xml:space="preserve">7. Мониторинг актуального состояния системы дополнительного образования в учреждении, степени востребованности </w:t>
            </w:r>
            <w:r w:rsidRPr="000F7C01">
              <w:rPr>
                <w:color w:val="000000"/>
                <w:sz w:val="22"/>
                <w:szCs w:val="22"/>
              </w:rPr>
              <w:lastRenderedPageBreak/>
              <w:t>той или иной услуги заинтересованным населением. Создание условий для ее совершенствования (пополнение среды развития, разработка пакета нормативно-правового, методико-дидактического и диагностического сопровождения, сметной документации). </w:t>
            </w:r>
          </w:p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 xml:space="preserve">8. Осуществление спектра мероприятий, направленных на создание условий для функционирования в ДОУ новых форм дошкольного </w:t>
            </w:r>
            <w:proofErr w:type="spellStart"/>
            <w:r w:rsidRPr="000F7C01">
              <w:rPr>
                <w:color w:val="000000"/>
                <w:sz w:val="22"/>
                <w:szCs w:val="22"/>
              </w:rPr>
              <w:t>образования.социума</w:t>
            </w:r>
            <w:proofErr w:type="spellEnd"/>
            <w:r w:rsidRPr="000F7C01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lastRenderedPageBreak/>
              <w:t>1. Реализация административного проекта «Современный воспитатель», направленного на повышение уровня профессиональной компетентности педагогов учреждения, и, в свою очередь, способствующего повышению качества образовательной услуги.</w:t>
            </w:r>
          </w:p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 xml:space="preserve">2. Реализация совместных планов развития детей (учитывающих образовательно-оздоровительный потенциал социума); отслеживание эффективности при </w:t>
            </w:r>
            <w:r w:rsidRPr="000F7C01">
              <w:rPr>
                <w:color w:val="000000"/>
                <w:sz w:val="22"/>
                <w:szCs w:val="22"/>
              </w:rPr>
              <w:lastRenderedPageBreak/>
              <w:t>реализации этих программ, внесение необходимых корректив.</w:t>
            </w:r>
          </w:p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>3. Разработка специалистами ДОУ и утверждение индивидуальных программ раннего развития способностей дошкольников (как одаренных детей, так и детей, нуждающихся в коррекционной помощи).</w:t>
            </w:r>
          </w:p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>4. Использование в образовательном процессе современных технологий дошкольного образования.</w:t>
            </w:r>
          </w:p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 xml:space="preserve">5. Переход коррекционно-образовательной работы в учреждении на новый качественный уровень (построение системы индивидуальной и дифференцированной работы по профилактике нарушений развития у детей дошкольного возраста, расширения спектра платных дополнительных образовательных услуг в области коррекции речевых, физических нарушений в развитии, отклонений в становлении </w:t>
            </w:r>
            <w:r w:rsidRPr="000F7C01">
              <w:rPr>
                <w:color w:val="000000"/>
                <w:sz w:val="22"/>
                <w:szCs w:val="22"/>
              </w:rPr>
              <w:lastRenderedPageBreak/>
              <w:t>психических процессов).</w:t>
            </w:r>
          </w:p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>6. Включение в практику работы новых форм дошкольного образования. Разработка программы для адаптационной группы. Реклама новой услуги ДОУ.</w:t>
            </w:r>
          </w:p>
          <w:p w:rsidR="00955147" w:rsidRPr="000F7C01" w:rsidRDefault="00955147" w:rsidP="006A579E">
            <w:pPr>
              <w:jc w:val="both"/>
              <w:rPr>
                <w:b/>
                <w:bCs/>
                <w:sz w:val="28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lastRenderedPageBreak/>
              <w:t>1. Комплексная экспертиза качественных изменений в системе дошкольного образования в учреждении. Внесение необходимых корректив в основную общеобра</w:t>
            </w:r>
            <w:r w:rsidR="000F439F">
              <w:rPr>
                <w:color w:val="000000"/>
                <w:sz w:val="22"/>
                <w:szCs w:val="22"/>
              </w:rPr>
              <w:t xml:space="preserve">зовательную программу </w:t>
            </w:r>
            <w:r w:rsidR="000F439F" w:rsidRPr="000F439F">
              <w:rPr>
                <w:color w:val="000000"/>
                <w:sz w:val="22"/>
                <w:szCs w:val="22"/>
              </w:rPr>
              <w:t>МБДОУ №27 "Кораблик"</w:t>
            </w:r>
            <w:r w:rsidRPr="000F7C01">
              <w:rPr>
                <w:color w:val="000000"/>
                <w:sz w:val="22"/>
                <w:szCs w:val="22"/>
              </w:rPr>
              <w:t>.</w:t>
            </w:r>
          </w:p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 xml:space="preserve">2. Выявление и транслирование на разном уровне положительного педагогического опыта ДОУ в воспитании, развитии, оздоровлении детей раннего и дошкольного </w:t>
            </w:r>
            <w:proofErr w:type="gramStart"/>
            <w:r w:rsidRPr="000F7C01">
              <w:rPr>
                <w:color w:val="000000"/>
                <w:sz w:val="22"/>
                <w:szCs w:val="22"/>
              </w:rPr>
              <w:t>возраста,  в</w:t>
            </w:r>
            <w:proofErr w:type="gramEnd"/>
            <w:r w:rsidRPr="000F7C01">
              <w:rPr>
                <w:color w:val="000000"/>
                <w:sz w:val="22"/>
                <w:szCs w:val="22"/>
              </w:rPr>
              <w:t xml:space="preserve"> своевременной квалифицированной коррекции отклонений в психическом и физическом развитии дошкольников.</w:t>
            </w:r>
          </w:p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>3. Построение целостной системы дифференцированной и индивидуальной работы педаго</w:t>
            </w:r>
            <w:r w:rsidR="000F439F">
              <w:rPr>
                <w:color w:val="000000"/>
                <w:sz w:val="22"/>
                <w:szCs w:val="22"/>
              </w:rPr>
              <w:t xml:space="preserve">гов - специалистов с </w:t>
            </w:r>
            <w:proofErr w:type="gramStart"/>
            <w:r w:rsidR="000F439F">
              <w:rPr>
                <w:color w:val="000000"/>
                <w:sz w:val="22"/>
                <w:szCs w:val="22"/>
              </w:rPr>
              <w:t>детьми  с</w:t>
            </w:r>
            <w:proofErr w:type="gramEnd"/>
            <w:r w:rsidR="000F439F">
              <w:rPr>
                <w:color w:val="000000"/>
                <w:sz w:val="22"/>
                <w:szCs w:val="22"/>
              </w:rPr>
              <w:t xml:space="preserve"> 2</w:t>
            </w:r>
            <w:r w:rsidRPr="000F7C01">
              <w:rPr>
                <w:color w:val="000000"/>
                <w:sz w:val="22"/>
                <w:szCs w:val="22"/>
              </w:rPr>
              <w:t xml:space="preserve"> года до 7 лет (как воспитанниками ДОУ, так и неорганизованными) по развитию индивидуальных способностей в разных видах деятельности.</w:t>
            </w:r>
          </w:p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lastRenderedPageBreak/>
              <w:t>4. Анализ эффективности внедрения в учреждении новой системы планирования, внесение необходимых корректив в планы образовательной деятельности.</w:t>
            </w:r>
          </w:p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>5. Анализ эффективности использования в образовательном процессе комплексной, научно обоснованной программы по профилактике и коррекции нарушений развития у детей дошкольного возраста в условиях детского сада и семьи. Транслирование опыта ее реализации.</w:t>
            </w:r>
          </w:p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>6. Стабильная работа в учреждении адаптационной группы. Анализ степени востребованности, определение перспектив этого вида услуг.</w:t>
            </w:r>
          </w:p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>7. Отслеживание эффективности внедрения в практику работы новых форм дошкольного образования.</w:t>
            </w:r>
          </w:p>
          <w:p w:rsidR="00955147" w:rsidRPr="000F7C01" w:rsidRDefault="00955147" w:rsidP="006A579E">
            <w:pPr>
              <w:rPr>
                <w:b/>
                <w:bCs/>
                <w:sz w:val="28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>8. Анализ преемственности дошкольного и начального школьного образования, создание предпосылок для успешной адаптации выпускников ДОУ к обучению в школе.</w:t>
            </w:r>
          </w:p>
        </w:tc>
      </w:tr>
      <w:tr w:rsidR="00955147" w:rsidTr="000F439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bCs/>
                <w:color w:val="000000"/>
                <w:sz w:val="22"/>
                <w:szCs w:val="22"/>
              </w:rPr>
              <w:lastRenderedPageBreak/>
              <w:t>Блок</w:t>
            </w:r>
          </w:p>
          <w:p w:rsidR="00955147" w:rsidRPr="000F7C01" w:rsidRDefault="00955147" w:rsidP="006A579E">
            <w:pPr>
              <w:jc w:val="both"/>
              <w:rPr>
                <w:b/>
                <w:bCs/>
                <w:sz w:val="28"/>
                <w:szCs w:val="22"/>
              </w:rPr>
            </w:pPr>
            <w:r w:rsidRPr="000F7C01">
              <w:rPr>
                <w:bCs/>
                <w:color w:val="000000"/>
                <w:sz w:val="22"/>
                <w:szCs w:val="22"/>
              </w:rPr>
              <w:t>«Здоровье»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 xml:space="preserve">1. Мониторинг качества </w:t>
            </w:r>
            <w:proofErr w:type="spellStart"/>
            <w:r w:rsidRPr="000F7C01">
              <w:rPr>
                <w:color w:val="000000"/>
                <w:sz w:val="22"/>
                <w:szCs w:val="22"/>
              </w:rPr>
              <w:t>здоровьесберегающей</w:t>
            </w:r>
            <w:proofErr w:type="spellEnd"/>
            <w:r w:rsidRPr="000F7C01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0F7C01">
              <w:rPr>
                <w:color w:val="000000"/>
                <w:sz w:val="22"/>
                <w:szCs w:val="22"/>
              </w:rPr>
              <w:t>здоровьеформирующей</w:t>
            </w:r>
            <w:proofErr w:type="spellEnd"/>
            <w:r w:rsidRPr="000F7C01">
              <w:rPr>
                <w:color w:val="000000"/>
                <w:sz w:val="22"/>
                <w:szCs w:val="22"/>
              </w:rPr>
              <w:t xml:space="preserve"> деятельности учреждения.</w:t>
            </w:r>
          </w:p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>2. Создание условий для оптимизации системы физкультурно-оздоровительной работы в детском саду, совершенствования программы Здоровья.</w:t>
            </w:r>
          </w:p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lastRenderedPageBreak/>
              <w:t>3. Создание условий для осуществления в детском саду работы по профилактике заболеваний, пропаганде здорового образа жизни.</w:t>
            </w:r>
          </w:p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 xml:space="preserve">4. Совершенствование системы мониторинга качества </w:t>
            </w:r>
            <w:proofErr w:type="spellStart"/>
            <w:r w:rsidRPr="000F7C01">
              <w:rPr>
                <w:color w:val="000000"/>
                <w:sz w:val="22"/>
                <w:szCs w:val="22"/>
              </w:rPr>
              <w:t>здоровьесберегающей</w:t>
            </w:r>
            <w:proofErr w:type="spellEnd"/>
            <w:r w:rsidRPr="000F7C01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0F7C01">
              <w:rPr>
                <w:color w:val="000000"/>
                <w:sz w:val="22"/>
                <w:szCs w:val="22"/>
              </w:rPr>
              <w:t>здоровьеформирующей</w:t>
            </w:r>
            <w:proofErr w:type="spellEnd"/>
            <w:r w:rsidRPr="000F7C01">
              <w:rPr>
                <w:color w:val="000000"/>
                <w:sz w:val="22"/>
                <w:szCs w:val="22"/>
              </w:rPr>
              <w:t xml:space="preserve"> деятельности учреждения.</w:t>
            </w:r>
          </w:p>
          <w:p w:rsidR="00955147" w:rsidRPr="000F7C01" w:rsidRDefault="00955147" w:rsidP="006A579E">
            <w:pPr>
              <w:jc w:val="both"/>
              <w:rPr>
                <w:b/>
                <w:bCs/>
                <w:sz w:val="28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lastRenderedPageBreak/>
              <w:t>1. Совершенствование структуры и внедрение в практику работы индивидуальных маршрутов здоровья, дифференцированных программ поддержания и укрепления здоровья детей раннего и дошкольного возраста.</w:t>
            </w:r>
          </w:p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 xml:space="preserve">2. Организация распространения положительного опыта </w:t>
            </w:r>
            <w:proofErr w:type="spellStart"/>
            <w:r w:rsidRPr="000F7C01">
              <w:rPr>
                <w:color w:val="000000"/>
                <w:sz w:val="22"/>
                <w:szCs w:val="22"/>
              </w:rPr>
              <w:t>здоровьесберегающей</w:t>
            </w:r>
            <w:proofErr w:type="spellEnd"/>
            <w:r w:rsidRPr="000F7C01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0F7C01">
              <w:rPr>
                <w:color w:val="000000"/>
                <w:sz w:val="22"/>
                <w:szCs w:val="22"/>
              </w:rPr>
              <w:t>здоровьеформирующ</w:t>
            </w:r>
            <w:r w:rsidRPr="000F7C01">
              <w:rPr>
                <w:color w:val="000000"/>
                <w:sz w:val="22"/>
                <w:szCs w:val="22"/>
              </w:rPr>
              <w:lastRenderedPageBreak/>
              <w:t>ей</w:t>
            </w:r>
            <w:proofErr w:type="spellEnd"/>
            <w:r w:rsidRPr="000F7C01">
              <w:rPr>
                <w:color w:val="000000"/>
                <w:sz w:val="22"/>
                <w:szCs w:val="22"/>
              </w:rPr>
              <w:t xml:space="preserve"> деятельности учреждения и семей воспитанников в процессе работы консультационного центра детского сада.</w:t>
            </w:r>
          </w:p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>3. Разработка и реализация комплексной программы профилактики возникновения у воспитанников вредных привычек, формирования у них культуры здоровья. Организация межведомственного взаимодействия в этом направлении.</w:t>
            </w:r>
          </w:p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>4. Разработка совместных планов работы с учреждениями здравоохранения.</w:t>
            </w:r>
          </w:p>
          <w:p w:rsidR="00955147" w:rsidRPr="000F7C01" w:rsidRDefault="00955147" w:rsidP="006A579E">
            <w:pPr>
              <w:jc w:val="both"/>
              <w:rPr>
                <w:b/>
                <w:bCs/>
                <w:sz w:val="28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>5. Реализация системы мероприятий, направленных на укрепление здоровья, снижения заболеваемости сотрудников ДОУ.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lastRenderedPageBreak/>
              <w:t xml:space="preserve">1. Комплексная оценка эффективности </w:t>
            </w:r>
            <w:proofErr w:type="spellStart"/>
            <w:r w:rsidRPr="000F7C01">
              <w:rPr>
                <w:color w:val="000000"/>
                <w:sz w:val="22"/>
                <w:szCs w:val="22"/>
              </w:rPr>
              <w:t>здоровьесберегающей</w:t>
            </w:r>
            <w:proofErr w:type="spellEnd"/>
            <w:r w:rsidRPr="000F7C01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0F7C01">
              <w:rPr>
                <w:color w:val="000000"/>
                <w:sz w:val="22"/>
                <w:szCs w:val="22"/>
              </w:rPr>
              <w:t>здоровьеформирующей</w:t>
            </w:r>
            <w:proofErr w:type="spellEnd"/>
            <w:r w:rsidRPr="000F7C01">
              <w:rPr>
                <w:color w:val="000000"/>
                <w:sz w:val="22"/>
                <w:szCs w:val="22"/>
              </w:rPr>
              <w:t xml:space="preserve"> деятельности ДОУ.</w:t>
            </w:r>
          </w:p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>2. Транслирование опыта работы дошкольного учреждения в вопросах приобщения детей и взрослых к культуре здоровья через систематический выпуск буклетов и информационных листовок и их распространение.</w:t>
            </w:r>
          </w:p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>3. Мониторинг эффективности работы ДОУ по профилактике заболеваний и асоциального поведения среди выпускников ДОУ, целесообразности работы по профилактике ценностей здорового образа жизни.</w:t>
            </w:r>
          </w:p>
          <w:p w:rsidR="00955147" w:rsidRPr="000F7C01" w:rsidRDefault="00955147" w:rsidP="006A579E">
            <w:pPr>
              <w:jc w:val="both"/>
              <w:rPr>
                <w:b/>
                <w:bCs/>
                <w:sz w:val="28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lastRenderedPageBreak/>
              <w:t xml:space="preserve">4. Разработка и реализация проектов </w:t>
            </w:r>
            <w:proofErr w:type="spellStart"/>
            <w:r w:rsidRPr="000F7C01">
              <w:rPr>
                <w:color w:val="000000"/>
                <w:sz w:val="22"/>
                <w:szCs w:val="22"/>
              </w:rPr>
              <w:t>здоровьесберегающей</w:t>
            </w:r>
            <w:proofErr w:type="spellEnd"/>
            <w:r w:rsidRPr="000F7C01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0F7C01">
              <w:rPr>
                <w:color w:val="000000"/>
                <w:sz w:val="22"/>
                <w:szCs w:val="22"/>
              </w:rPr>
              <w:t>здоровьеформирующей</w:t>
            </w:r>
            <w:proofErr w:type="spellEnd"/>
            <w:r w:rsidRPr="000F7C01">
              <w:rPr>
                <w:color w:val="000000"/>
                <w:sz w:val="22"/>
                <w:szCs w:val="22"/>
              </w:rPr>
              <w:t xml:space="preserve"> направленности.</w:t>
            </w:r>
          </w:p>
        </w:tc>
      </w:tr>
      <w:tr w:rsidR="00955147" w:rsidTr="000F439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bCs/>
                <w:color w:val="000000"/>
                <w:sz w:val="22"/>
                <w:szCs w:val="22"/>
              </w:rPr>
              <w:lastRenderedPageBreak/>
              <w:t>Блок</w:t>
            </w:r>
          </w:p>
          <w:p w:rsidR="00955147" w:rsidRPr="000F7C01" w:rsidRDefault="00955147" w:rsidP="006A579E">
            <w:pPr>
              <w:jc w:val="both"/>
              <w:rPr>
                <w:b/>
                <w:bCs/>
                <w:sz w:val="28"/>
                <w:szCs w:val="22"/>
              </w:rPr>
            </w:pPr>
            <w:r w:rsidRPr="000F7C01">
              <w:rPr>
                <w:bCs/>
                <w:color w:val="000000"/>
                <w:sz w:val="22"/>
                <w:szCs w:val="22"/>
              </w:rPr>
              <w:t>«Управление»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>1. Оценка перспектив модернизации системы управления ДОУ (комплексный мониторинг).</w:t>
            </w:r>
          </w:p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 xml:space="preserve">2. Анализ актуального состояния и перспектив для совершенствования финансово-экономической модели учреждения </w:t>
            </w:r>
            <w:r w:rsidRPr="000F7C01">
              <w:rPr>
                <w:color w:val="000000"/>
                <w:sz w:val="22"/>
                <w:szCs w:val="22"/>
              </w:rPr>
              <w:lastRenderedPageBreak/>
              <w:t>(нормативно-правовые основы оказания платных дополнительных образовательных услуг, спонсорской и благотворительной помощи, долевого участия предприятий в содержании).</w:t>
            </w:r>
          </w:p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>3. Создание условий для расширения возможностей использования ИКТ в процессе управления детским садом и в повышении качества образовательного процесса.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lastRenderedPageBreak/>
              <w:t xml:space="preserve">1. Осуществление перехода и стабильное функционирование детского сада в статусе бюджетного муниципального дошкольного образовательного учреждения; отработка механизмов деятельности учреждения, совершенствование системы мониторинга </w:t>
            </w:r>
            <w:r w:rsidRPr="000F7C01">
              <w:rPr>
                <w:color w:val="000000"/>
                <w:sz w:val="22"/>
                <w:szCs w:val="22"/>
              </w:rPr>
              <w:lastRenderedPageBreak/>
              <w:t>эффективности деятельности ДОУ.</w:t>
            </w:r>
          </w:p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>2. Расширение общественного участия в управлении учреждением, отработка механизма деятельности Совета МБДОУ.</w:t>
            </w:r>
          </w:p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>3. Привлечение многоканальных источников финансирования (бюджет, добровольные пожертвования и спонсорская помощь, доходы от платных дополнительных услуг).</w:t>
            </w:r>
          </w:p>
          <w:p w:rsidR="00955147" w:rsidRPr="000F7C01" w:rsidRDefault="00955147" w:rsidP="006A579E">
            <w:pPr>
              <w:jc w:val="both"/>
              <w:rPr>
                <w:b/>
                <w:bCs/>
                <w:sz w:val="28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>4. Организация и включение в структуру управления ДОУ мобильных объединений педагогов учреждения, родителей воспитанников, представителей учреждений власти, образования, здравоохранения, культуры и спорта, а также заинтересованного населения микрорайона.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lastRenderedPageBreak/>
              <w:t>1. Обобщение опыта управления учреждением в проектном режиме, в новом статусе.</w:t>
            </w:r>
          </w:p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>2. Оценка эффективности деятельности Совета МБДОУ.</w:t>
            </w:r>
          </w:p>
          <w:p w:rsidR="00955147" w:rsidRPr="000F7C01" w:rsidRDefault="00955147" w:rsidP="006A579E">
            <w:pPr>
              <w:jc w:val="both"/>
              <w:rPr>
                <w:b/>
                <w:bCs/>
                <w:sz w:val="28"/>
                <w:szCs w:val="22"/>
              </w:rPr>
            </w:pPr>
          </w:p>
        </w:tc>
      </w:tr>
      <w:tr w:rsidR="00955147" w:rsidTr="000F439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bCs/>
                <w:color w:val="000000"/>
                <w:sz w:val="22"/>
                <w:szCs w:val="22"/>
              </w:rPr>
              <w:t>Блок</w:t>
            </w:r>
          </w:p>
          <w:p w:rsidR="00955147" w:rsidRPr="000F7C01" w:rsidRDefault="00955147" w:rsidP="006A579E">
            <w:pPr>
              <w:jc w:val="both"/>
              <w:rPr>
                <w:b/>
                <w:bCs/>
                <w:sz w:val="28"/>
                <w:szCs w:val="22"/>
              </w:rPr>
            </w:pPr>
            <w:r w:rsidRPr="000F7C01">
              <w:rPr>
                <w:bCs/>
                <w:color w:val="000000"/>
                <w:sz w:val="22"/>
                <w:szCs w:val="22"/>
              </w:rPr>
              <w:t>«Кадровый потенциал»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>1.Мониторинг актуального состояния кадровой обстановки в учреждении.</w:t>
            </w:r>
          </w:p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 xml:space="preserve">2. Разработка комплексного плана по повышению </w:t>
            </w:r>
            <w:r w:rsidRPr="000F7C01">
              <w:rPr>
                <w:color w:val="000000"/>
                <w:sz w:val="22"/>
                <w:szCs w:val="22"/>
              </w:rPr>
              <w:lastRenderedPageBreak/>
              <w:t>профессиональной компетентности медико-педагогического и обслуживающего персонала ДОУ.</w:t>
            </w:r>
          </w:p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>3. Разработка стратегии повышения привлекательности учреждения для молодых специалистов.</w:t>
            </w:r>
          </w:p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 xml:space="preserve">4. Пересмотр содержания Правил внутреннего трудового распорядка, Коллективного </w:t>
            </w:r>
            <w:proofErr w:type="gramStart"/>
            <w:r w:rsidRPr="000F7C01">
              <w:rPr>
                <w:color w:val="000000"/>
                <w:sz w:val="22"/>
                <w:szCs w:val="22"/>
              </w:rPr>
              <w:t>договора..</w:t>
            </w:r>
            <w:proofErr w:type="gramEnd"/>
          </w:p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>5. Создание условий для составления портфолио каждого педагога образовательного учреждения, как формы обобщения опыта педагогической деятельности.</w:t>
            </w:r>
          </w:p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bCs/>
                <w:color w:val="000000"/>
                <w:sz w:val="22"/>
                <w:szCs w:val="22"/>
              </w:rPr>
              <w:t> </w:t>
            </w:r>
          </w:p>
          <w:p w:rsidR="00955147" w:rsidRPr="000F7C01" w:rsidRDefault="00955147" w:rsidP="006A579E">
            <w:pPr>
              <w:jc w:val="both"/>
              <w:rPr>
                <w:b/>
                <w:bCs/>
                <w:sz w:val="2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lastRenderedPageBreak/>
              <w:t xml:space="preserve">1. Реализация плана мотивирования и стимулирования инновационной деятельности и проектной культуры педагогов, профилактики профессионального выгорания, стремления к </w:t>
            </w:r>
            <w:r w:rsidRPr="000F7C01">
              <w:rPr>
                <w:color w:val="000000"/>
                <w:sz w:val="22"/>
                <w:szCs w:val="22"/>
              </w:rPr>
              <w:lastRenderedPageBreak/>
              <w:t>повышению своей квалификации.</w:t>
            </w:r>
          </w:p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>2. Организация работы мобильных объединений педагогов, родителей, представителей социума с целью решения актуальных вопросов организации образовательного процесса в ДОУ.</w:t>
            </w:r>
          </w:p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>3. Организация межведомственного взаимодействия, создание системы социального партнерства с учреждениями образования, культуры, здравоохранения и спорта города.</w:t>
            </w:r>
          </w:p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>4. Обеспечение научного сопровождения образовательного, оздоровительного и коррекционного процессов в рамках осуществления исследовательской и проектной деятельности педагогов.</w:t>
            </w:r>
          </w:p>
          <w:p w:rsidR="00955147" w:rsidRPr="000F7C01" w:rsidRDefault="00955147" w:rsidP="006A579E">
            <w:pPr>
              <w:jc w:val="both"/>
              <w:rPr>
                <w:b/>
                <w:bCs/>
                <w:sz w:val="28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 xml:space="preserve">5. Осуществление комплекса социально-направленных мероприятий с целью создания положительной мотивации труда у сотрудников (рациональная организация труда; соблюдение </w:t>
            </w:r>
            <w:r w:rsidRPr="000F7C01">
              <w:rPr>
                <w:color w:val="000000"/>
                <w:sz w:val="22"/>
                <w:szCs w:val="22"/>
              </w:rPr>
              <w:lastRenderedPageBreak/>
              <w:t>социальных гарантий; отработка механизмов стимулирования труда работников образовательного учреждения в условиях новой системы оплаты труда, привлечение к работе в учреждении молодых специалистов).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lastRenderedPageBreak/>
              <w:t>1. Определение перспективных направлений деятельности ДОУ по повышению профессионального уровня сотрудников ДОУ.</w:t>
            </w:r>
          </w:p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 xml:space="preserve">2. Выявление, обобщение и транслирование передового педагогического опыта на разных уровнях через конкурсы профессионального мастерства, участие </w:t>
            </w:r>
            <w:r w:rsidRPr="000F7C01">
              <w:rPr>
                <w:color w:val="000000"/>
                <w:sz w:val="22"/>
                <w:szCs w:val="22"/>
              </w:rPr>
              <w:lastRenderedPageBreak/>
              <w:t>в конференциях, публикации в СМИ, проектную деятельность и т.д.</w:t>
            </w:r>
          </w:p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>3. Анализ эффективности мероприятий, направленных на социальную защищенность работников учреждения.</w:t>
            </w:r>
          </w:p>
          <w:p w:rsidR="00955147" w:rsidRPr="000F7C01" w:rsidRDefault="00955147" w:rsidP="006A579E">
            <w:pPr>
              <w:jc w:val="both"/>
              <w:rPr>
                <w:b/>
                <w:bCs/>
                <w:sz w:val="28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5147" w:rsidTr="000F439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bCs/>
                <w:color w:val="000000"/>
                <w:sz w:val="22"/>
                <w:szCs w:val="22"/>
              </w:rPr>
              <w:lastRenderedPageBreak/>
              <w:t>Блок</w:t>
            </w:r>
          </w:p>
          <w:p w:rsidR="00955147" w:rsidRPr="000F7C01" w:rsidRDefault="00955147" w:rsidP="006A579E">
            <w:pPr>
              <w:jc w:val="both"/>
              <w:rPr>
                <w:b/>
                <w:bCs/>
                <w:sz w:val="28"/>
                <w:szCs w:val="22"/>
              </w:rPr>
            </w:pPr>
            <w:r w:rsidRPr="000F7C01">
              <w:rPr>
                <w:bCs/>
                <w:color w:val="000000"/>
                <w:sz w:val="22"/>
                <w:szCs w:val="22"/>
              </w:rPr>
              <w:t>«Мать и дитя»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>1. Оценка актуального состояния работы с родителями воспитанников и с заинтересованным населением (родители, имеющие детей дошкольного возраста).</w:t>
            </w:r>
          </w:p>
          <w:p w:rsidR="00955147" w:rsidRPr="000F7C01" w:rsidRDefault="00955147" w:rsidP="006A579E">
            <w:pPr>
              <w:jc w:val="both"/>
              <w:rPr>
                <w:b/>
                <w:bCs/>
                <w:sz w:val="28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>2. Создание условий для совершенствования системы взаимодействия с родителями (совершенствование нормативно-правовой базы, заключение договоров межведомственного взаимодействия, разработка совместных планов).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>1. Оценка актуального состояния работы с родителями воспитанников и с заинтересованным населением (родители, имеющие детей дошкольного возраста).</w:t>
            </w:r>
          </w:p>
          <w:p w:rsidR="00955147" w:rsidRPr="000F7C01" w:rsidRDefault="00955147" w:rsidP="006A579E">
            <w:pPr>
              <w:jc w:val="both"/>
              <w:rPr>
                <w:b/>
                <w:bCs/>
                <w:sz w:val="28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>2. Создание условий для совершенствования системы взаимодействия с родителями (совершенствование нормативно-правовой базы, заключение договоров межведомственного взаимодействия, разработка совместных планов).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 xml:space="preserve">1. Мониторинг </w:t>
            </w:r>
            <w:proofErr w:type="gramStart"/>
            <w:r w:rsidRPr="000F7C01">
              <w:rPr>
                <w:color w:val="000000"/>
                <w:sz w:val="22"/>
                <w:szCs w:val="22"/>
              </w:rPr>
              <w:t>престижности  дошкольного</w:t>
            </w:r>
            <w:proofErr w:type="gramEnd"/>
            <w:r w:rsidRPr="000F7C01">
              <w:rPr>
                <w:color w:val="000000"/>
                <w:sz w:val="22"/>
                <w:szCs w:val="22"/>
              </w:rPr>
              <w:t xml:space="preserve"> образовательного учреждения среди родителей с детьми раннего и дошкольного возраста.</w:t>
            </w:r>
          </w:p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>2. Анализ реализации подпрограмм блока «Мать и дитя», транслирование положительного опыта семейного воспитания и опыта взаимодействия с родителями на разном уровне.</w:t>
            </w:r>
          </w:p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 xml:space="preserve">3. </w:t>
            </w:r>
            <w:proofErr w:type="gramStart"/>
            <w:r w:rsidRPr="000F7C01">
              <w:rPr>
                <w:color w:val="000000"/>
                <w:sz w:val="22"/>
                <w:szCs w:val="22"/>
              </w:rPr>
              <w:t>Поддерживание  положительного</w:t>
            </w:r>
            <w:proofErr w:type="gramEnd"/>
            <w:r w:rsidRPr="000F7C01">
              <w:rPr>
                <w:color w:val="000000"/>
                <w:sz w:val="22"/>
                <w:szCs w:val="22"/>
              </w:rPr>
              <w:t xml:space="preserve"> имиджа детского сада, обеспечение возможности для транслирования передового педагогического опыта сотрудников ДОУ в области дошкольного образования.</w:t>
            </w:r>
          </w:p>
        </w:tc>
      </w:tr>
      <w:tr w:rsidR="00955147" w:rsidTr="000F439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bCs/>
                <w:color w:val="000000"/>
                <w:sz w:val="22"/>
                <w:szCs w:val="22"/>
              </w:rPr>
              <w:t>Блок</w:t>
            </w:r>
          </w:p>
          <w:p w:rsidR="00955147" w:rsidRPr="000F7C01" w:rsidRDefault="00955147" w:rsidP="006A579E">
            <w:pPr>
              <w:jc w:val="both"/>
              <w:rPr>
                <w:b/>
                <w:bCs/>
                <w:sz w:val="28"/>
                <w:szCs w:val="22"/>
              </w:rPr>
            </w:pPr>
            <w:r w:rsidRPr="000F7C01">
              <w:rPr>
                <w:bCs/>
                <w:color w:val="000000"/>
                <w:sz w:val="22"/>
                <w:szCs w:val="22"/>
              </w:rPr>
              <w:t>«Безопасность и качество»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0F7C01" w:rsidRDefault="00955147" w:rsidP="006A579E">
            <w:pPr>
              <w:jc w:val="both"/>
              <w:rPr>
                <w:b/>
                <w:bCs/>
                <w:sz w:val="28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 xml:space="preserve">1. Создание системы условий, обеспечивающей всю полноту развития детской деятельности и личности ребенка, включающей ряд базовых компонентов, необходимых для полноценного </w:t>
            </w:r>
            <w:r w:rsidRPr="000F7C01">
              <w:rPr>
                <w:color w:val="000000"/>
                <w:sz w:val="22"/>
                <w:szCs w:val="22"/>
              </w:rPr>
              <w:lastRenderedPageBreak/>
              <w:t xml:space="preserve">физического, эстетического, познавательного и социального развития </w:t>
            </w:r>
            <w:proofErr w:type="gramStart"/>
            <w:r w:rsidRPr="000F7C01">
              <w:rPr>
                <w:color w:val="000000"/>
                <w:sz w:val="22"/>
                <w:szCs w:val="22"/>
              </w:rPr>
              <w:t>детей. </w:t>
            </w:r>
            <w:r w:rsidRPr="000F7C01">
              <w:rPr>
                <w:i/>
                <w:iCs/>
                <w:color w:val="000000"/>
                <w:sz w:val="22"/>
                <w:szCs w:val="22"/>
              </w:rPr>
              <w:t> 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lastRenderedPageBreak/>
              <w:t xml:space="preserve">1. Приведение в соответствие с требованиями </w:t>
            </w:r>
            <w:proofErr w:type="gramStart"/>
            <w:r w:rsidRPr="000F7C01">
              <w:rPr>
                <w:color w:val="000000"/>
                <w:sz w:val="22"/>
                <w:szCs w:val="22"/>
              </w:rPr>
              <w:t>СанПиН  территории</w:t>
            </w:r>
            <w:proofErr w:type="gramEnd"/>
            <w:r w:rsidRPr="000F7C01">
              <w:rPr>
                <w:color w:val="000000"/>
                <w:sz w:val="22"/>
                <w:szCs w:val="22"/>
              </w:rPr>
              <w:t>, здания, помещений и коммуникационных систем учреждения.</w:t>
            </w:r>
          </w:p>
          <w:p w:rsidR="00955147" w:rsidRPr="000F7C01" w:rsidRDefault="00955147" w:rsidP="006A579E">
            <w:pPr>
              <w:jc w:val="both"/>
              <w:rPr>
                <w:b/>
                <w:bCs/>
                <w:sz w:val="28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 xml:space="preserve">2. Работы по обновлению предметно-развивающей среды и </w:t>
            </w:r>
            <w:r w:rsidRPr="000F7C01">
              <w:rPr>
                <w:color w:val="000000"/>
                <w:sz w:val="22"/>
                <w:szCs w:val="22"/>
              </w:rPr>
              <w:lastRenderedPageBreak/>
              <w:t>материально-технической базы детского сада за счет многоканальных источников финансирования.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7" w:rsidRPr="000F7C01" w:rsidRDefault="00955147" w:rsidP="006A579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lastRenderedPageBreak/>
              <w:t>1. Анализ эффективности внедрения ресурсосберегающих технологий.</w:t>
            </w:r>
          </w:p>
          <w:p w:rsidR="00955147" w:rsidRPr="000F7C01" w:rsidRDefault="00955147" w:rsidP="006A579E">
            <w:pPr>
              <w:jc w:val="both"/>
              <w:rPr>
                <w:b/>
                <w:bCs/>
                <w:sz w:val="28"/>
                <w:szCs w:val="22"/>
              </w:rPr>
            </w:pPr>
            <w:r w:rsidRPr="000F7C01">
              <w:rPr>
                <w:color w:val="000000"/>
                <w:sz w:val="22"/>
                <w:szCs w:val="22"/>
              </w:rPr>
              <w:t>2. Анализ предметно-развивающей среды</w:t>
            </w:r>
          </w:p>
        </w:tc>
      </w:tr>
    </w:tbl>
    <w:p w:rsidR="00955147" w:rsidRDefault="00955147" w:rsidP="00955147">
      <w:pPr>
        <w:jc w:val="both"/>
        <w:rPr>
          <w:b/>
          <w:bCs/>
          <w:sz w:val="28"/>
        </w:rPr>
      </w:pPr>
    </w:p>
    <w:p w:rsidR="00955147" w:rsidRDefault="00955147" w:rsidP="00955147">
      <w:pPr>
        <w:jc w:val="both"/>
        <w:rPr>
          <w:b/>
          <w:bCs/>
          <w:sz w:val="28"/>
        </w:rPr>
      </w:pPr>
    </w:p>
    <w:p w:rsidR="00955147" w:rsidRDefault="00955147" w:rsidP="00955147">
      <w:pPr>
        <w:jc w:val="both"/>
        <w:rPr>
          <w:b/>
          <w:bCs/>
          <w:sz w:val="28"/>
        </w:rPr>
      </w:pPr>
    </w:p>
    <w:p w:rsidR="00955147" w:rsidRDefault="00955147" w:rsidP="00955147">
      <w:pPr>
        <w:jc w:val="both"/>
        <w:rPr>
          <w:b/>
          <w:bCs/>
          <w:sz w:val="28"/>
        </w:rPr>
      </w:pPr>
    </w:p>
    <w:p w:rsidR="00955147" w:rsidRDefault="00955147" w:rsidP="00955147">
      <w:pPr>
        <w:jc w:val="both"/>
        <w:rPr>
          <w:b/>
          <w:bCs/>
          <w:sz w:val="28"/>
        </w:rPr>
      </w:pPr>
    </w:p>
    <w:p w:rsidR="00955147" w:rsidRDefault="00955147" w:rsidP="00955147">
      <w:pPr>
        <w:jc w:val="both"/>
        <w:rPr>
          <w:b/>
          <w:bCs/>
          <w:sz w:val="28"/>
        </w:rPr>
      </w:pPr>
    </w:p>
    <w:p w:rsidR="00955147" w:rsidRDefault="00955147" w:rsidP="00955147">
      <w:pPr>
        <w:jc w:val="both"/>
        <w:rPr>
          <w:b/>
          <w:bCs/>
          <w:sz w:val="28"/>
        </w:rPr>
      </w:pPr>
    </w:p>
    <w:p w:rsidR="00955147" w:rsidRDefault="00955147" w:rsidP="00955147">
      <w:pPr>
        <w:jc w:val="both"/>
        <w:rPr>
          <w:b/>
          <w:bCs/>
          <w:sz w:val="28"/>
        </w:rPr>
      </w:pPr>
    </w:p>
    <w:p w:rsidR="00955147" w:rsidRDefault="00955147" w:rsidP="00955147">
      <w:pPr>
        <w:jc w:val="both"/>
        <w:rPr>
          <w:b/>
          <w:bCs/>
          <w:sz w:val="28"/>
        </w:rPr>
      </w:pPr>
    </w:p>
    <w:p w:rsidR="00955147" w:rsidRDefault="00955147" w:rsidP="00955147">
      <w:pPr>
        <w:jc w:val="both"/>
        <w:rPr>
          <w:b/>
          <w:bCs/>
          <w:sz w:val="28"/>
        </w:rPr>
      </w:pPr>
    </w:p>
    <w:p w:rsidR="00955147" w:rsidRDefault="00955147" w:rsidP="00955147">
      <w:pPr>
        <w:jc w:val="both"/>
        <w:rPr>
          <w:b/>
          <w:bCs/>
          <w:sz w:val="28"/>
        </w:rPr>
      </w:pPr>
    </w:p>
    <w:p w:rsidR="00955147" w:rsidRDefault="00955147" w:rsidP="00955147">
      <w:pPr>
        <w:jc w:val="both"/>
        <w:rPr>
          <w:b/>
          <w:bCs/>
          <w:sz w:val="28"/>
        </w:rPr>
      </w:pPr>
    </w:p>
    <w:p w:rsidR="00955147" w:rsidRDefault="00955147" w:rsidP="00955147">
      <w:pPr>
        <w:jc w:val="both"/>
        <w:rPr>
          <w:b/>
          <w:bCs/>
          <w:sz w:val="28"/>
        </w:rPr>
      </w:pPr>
    </w:p>
    <w:p w:rsidR="00955147" w:rsidRDefault="00955147" w:rsidP="00955147">
      <w:pPr>
        <w:jc w:val="both"/>
        <w:rPr>
          <w:b/>
          <w:bCs/>
          <w:sz w:val="28"/>
        </w:rPr>
      </w:pPr>
    </w:p>
    <w:p w:rsidR="00955147" w:rsidRDefault="00955147" w:rsidP="00955147">
      <w:pPr>
        <w:jc w:val="both"/>
        <w:rPr>
          <w:b/>
          <w:bCs/>
          <w:sz w:val="28"/>
        </w:rPr>
      </w:pPr>
    </w:p>
    <w:p w:rsidR="00955147" w:rsidRDefault="00955147" w:rsidP="00955147">
      <w:pPr>
        <w:jc w:val="both"/>
        <w:rPr>
          <w:b/>
          <w:bCs/>
          <w:sz w:val="28"/>
        </w:rPr>
      </w:pPr>
    </w:p>
    <w:p w:rsidR="00955147" w:rsidRDefault="00955147" w:rsidP="00955147">
      <w:pPr>
        <w:jc w:val="both"/>
        <w:rPr>
          <w:b/>
          <w:bCs/>
          <w:sz w:val="28"/>
        </w:rPr>
      </w:pPr>
    </w:p>
    <w:p w:rsidR="00955147" w:rsidRDefault="00955147" w:rsidP="00955147">
      <w:pPr>
        <w:jc w:val="both"/>
        <w:rPr>
          <w:b/>
          <w:bCs/>
          <w:sz w:val="28"/>
        </w:rPr>
      </w:pPr>
    </w:p>
    <w:p w:rsidR="00955147" w:rsidRDefault="00955147" w:rsidP="00955147">
      <w:pPr>
        <w:jc w:val="both"/>
        <w:rPr>
          <w:b/>
          <w:bCs/>
          <w:sz w:val="28"/>
        </w:rPr>
      </w:pPr>
    </w:p>
    <w:p w:rsidR="00955147" w:rsidRDefault="00955147" w:rsidP="00955147">
      <w:pPr>
        <w:jc w:val="both"/>
        <w:rPr>
          <w:b/>
          <w:bCs/>
          <w:sz w:val="28"/>
        </w:rPr>
      </w:pPr>
    </w:p>
    <w:p w:rsidR="00955147" w:rsidRDefault="00955147" w:rsidP="00955147">
      <w:pPr>
        <w:jc w:val="both"/>
        <w:rPr>
          <w:b/>
          <w:bCs/>
          <w:sz w:val="28"/>
        </w:rPr>
      </w:pPr>
    </w:p>
    <w:p w:rsidR="00955147" w:rsidRPr="00500919" w:rsidRDefault="00955147" w:rsidP="00955147">
      <w:pPr>
        <w:pStyle w:val="a3"/>
        <w:ind w:left="0"/>
        <w:rPr>
          <w:b/>
          <w:bCs/>
          <w:i/>
          <w:iCs/>
        </w:rPr>
      </w:pPr>
    </w:p>
    <w:p w:rsidR="00955147" w:rsidRDefault="00955147" w:rsidP="00955147">
      <w:pPr>
        <w:pStyle w:val="a3"/>
        <w:ind w:left="0"/>
        <w:rPr>
          <w:b/>
          <w:bCs/>
          <w:i/>
          <w:iCs/>
        </w:rPr>
      </w:pPr>
    </w:p>
    <w:p w:rsidR="00955147" w:rsidRDefault="00955147" w:rsidP="00955147">
      <w:pPr>
        <w:pStyle w:val="a3"/>
        <w:rPr>
          <w:b/>
          <w:bCs/>
          <w:i/>
          <w:iCs/>
        </w:rPr>
      </w:pPr>
    </w:p>
    <w:p w:rsidR="00955147" w:rsidRDefault="00955147" w:rsidP="00955147">
      <w:pPr>
        <w:pStyle w:val="a3"/>
        <w:rPr>
          <w:b/>
          <w:bCs/>
          <w:i/>
          <w:iCs/>
        </w:rPr>
      </w:pPr>
    </w:p>
    <w:p w:rsidR="00955147" w:rsidRDefault="00955147" w:rsidP="00955147">
      <w:pPr>
        <w:pStyle w:val="a3"/>
      </w:pPr>
    </w:p>
    <w:p w:rsidR="00955147" w:rsidRDefault="00955147" w:rsidP="00955147">
      <w:pPr>
        <w:pStyle w:val="a3"/>
      </w:pPr>
    </w:p>
    <w:p w:rsidR="00955147" w:rsidRDefault="00955147" w:rsidP="00955147"/>
    <w:p w:rsidR="00955147" w:rsidRDefault="00955147" w:rsidP="00955147"/>
    <w:p w:rsidR="000E0571" w:rsidRDefault="000E0571"/>
    <w:sectPr w:rsidR="000E057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7FF3"/>
    <w:multiLevelType w:val="multilevel"/>
    <w:tmpl w:val="C5804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162BEA"/>
    <w:multiLevelType w:val="hybridMultilevel"/>
    <w:tmpl w:val="40FA1190"/>
    <w:lvl w:ilvl="0" w:tplc="3ABCB2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1700D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90E95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8C873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C4E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246A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5B88F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6E3F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3DC5A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9890AF0"/>
    <w:multiLevelType w:val="multilevel"/>
    <w:tmpl w:val="9EC8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F252C"/>
    <w:multiLevelType w:val="multilevel"/>
    <w:tmpl w:val="77FC7C34"/>
    <w:lvl w:ilvl="0">
      <w:start w:val="1"/>
      <w:numFmt w:val="bullet"/>
      <w:lvlText w:val=""/>
      <w:lvlJc w:val="left"/>
      <w:pPr>
        <w:tabs>
          <w:tab w:val="num" w:pos="643"/>
        </w:tabs>
        <w:ind w:left="70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55C60"/>
    <w:multiLevelType w:val="multilevel"/>
    <w:tmpl w:val="4B90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B029AB"/>
    <w:multiLevelType w:val="multilevel"/>
    <w:tmpl w:val="A282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C80A55"/>
    <w:multiLevelType w:val="multilevel"/>
    <w:tmpl w:val="20B40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8037BAB"/>
    <w:multiLevelType w:val="multilevel"/>
    <w:tmpl w:val="5CBE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A1419A"/>
    <w:multiLevelType w:val="multilevel"/>
    <w:tmpl w:val="E5DE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D151B0"/>
    <w:multiLevelType w:val="multilevel"/>
    <w:tmpl w:val="39B2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FF003E"/>
    <w:multiLevelType w:val="hybridMultilevel"/>
    <w:tmpl w:val="E5D81AD8"/>
    <w:lvl w:ilvl="0" w:tplc="9E801A16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3B20A5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801A16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33D62"/>
    <w:multiLevelType w:val="multilevel"/>
    <w:tmpl w:val="53DC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5957E3"/>
    <w:multiLevelType w:val="multilevel"/>
    <w:tmpl w:val="E2E0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FB3E11"/>
    <w:multiLevelType w:val="multilevel"/>
    <w:tmpl w:val="B792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E6314A"/>
    <w:multiLevelType w:val="hybridMultilevel"/>
    <w:tmpl w:val="12047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B556A"/>
    <w:multiLevelType w:val="multilevel"/>
    <w:tmpl w:val="014E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C9486E"/>
    <w:multiLevelType w:val="multilevel"/>
    <w:tmpl w:val="C554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1775BB"/>
    <w:multiLevelType w:val="multilevel"/>
    <w:tmpl w:val="CA6E7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6551E2B"/>
    <w:multiLevelType w:val="hybridMultilevel"/>
    <w:tmpl w:val="D12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31BE9"/>
    <w:multiLevelType w:val="multilevel"/>
    <w:tmpl w:val="F22C3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7331E54"/>
    <w:multiLevelType w:val="multilevel"/>
    <w:tmpl w:val="464AD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75D0EC5"/>
    <w:multiLevelType w:val="multilevel"/>
    <w:tmpl w:val="BBC2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9F16536"/>
    <w:multiLevelType w:val="multilevel"/>
    <w:tmpl w:val="1748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11"/>
  </w:num>
  <w:num w:numId="8">
    <w:abstractNumId w:val="16"/>
  </w:num>
  <w:num w:numId="9">
    <w:abstractNumId w:val="7"/>
  </w:num>
  <w:num w:numId="10">
    <w:abstractNumId w:val="15"/>
  </w:num>
  <w:num w:numId="11">
    <w:abstractNumId w:val="21"/>
  </w:num>
  <w:num w:numId="12">
    <w:abstractNumId w:val="20"/>
  </w:num>
  <w:num w:numId="13">
    <w:abstractNumId w:val="13"/>
  </w:num>
  <w:num w:numId="14">
    <w:abstractNumId w:val="17"/>
  </w:num>
  <w:num w:numId="15">
    <w:abstractNumId w:val="4"/>
  </w:num>
  <w:num w:numId="16">
    <w:abstractNumId w:val="22"/>
  </w:num>
  <w:num w:numId="17">
    <w:abstractNumId w:val="8"/>
  </w:num>
  <w:num w:numId="18">
    <w:abstractNumId w:val="5"/>
  </w:num>
  <w:num w:numId="19">
    <w:abstractNumId w:val="12"/>
  </w:num>
  <w:num w:numId="20">
    <w:abstractNumId w:val="2"/>
  </w:num>
  <w:num w:numId="21">
    <w:abstractNumId w:val="19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74"/>
    <w:rsid w:val="000228FB"/>
    <w:rsid w:val="000E0571"/>
    <w:rsid w:val="000F439F"/>
    <w:rsid w:val="0011387E"/>
    <w:rsid w:val="001D504F"/>
    <w:rsid w:val="002342FB"/>
    <w:rsid w:val="003255C5"/>
    <w:rsid w:val="0034440A"/>
    <w:rsid w:val="00395068"/>
    <w:rsid w:val="00452688"/>
    <w:rsid w:val="00463297"/>
    <w:rsid w:val="004B1F3A"/>
    <w:rsid w:val="00501D05"/>
    <w:rsid w:val="00537040"/>
    <w:rsid w:val="00657842"/>
    <w:rsid w:val="006A579E"/>
    <w:rsid w:val="007E37B7"/>
    <w:rsid w:val="00814CF3"/>
    <w:rsid w:val="0082790F"/>
    <w:rsid w:val="00955147"/>
    <w:rsid w:val="00A21547"/>
    <w:rsid w:val="00C53C74"/>
    <w:rsid w:val="00CC004F"/>
    <w:rsid w:val="00D62724"/>
    <w:rsid w:val="00D94736"/>
    <w:rsid w:val="00E26EA9"/>
    <w:rsid w:val="00F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8952D-360A-4233-B157-6CA2EE81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1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5147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55147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5">
    <w:name w:val="Strong"/>
    <w:basedOn w:val="a0"/>
    <w:qFormat/>
    <w:rsid w:val="00955147"/>
    <w:rPr>
      <w:rFonts w:cs="Times New Roman"/>
      <w:b/>
      <w:bCs/>
    </w:rPr>
  </w:style>
  <w:style w:type="paragraph" w:customStyle="1" w:styleId="1">
    <w:name w:val="Абзац списка1"/>
    <w:basedOn w:val="a"/>
    <w:rsid w:val="00955147"/>
    <w:pPr>
      <w:ind w:left="720"/>
    </w:pPr>
  </w:style>
  <w:style w:type="paragraph" w:styleId="a6">
    <w:name w:val="List Paragraph"/>
    <w:basedOn w:val="a"/>
    <w:uiPriority w:val="34"/>
    <w:qFormat/>
    <w:rsid w:val="00022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333397768814114E-2"/>
          <c:y val="6.2414698162729709E-2"/>
          <c:w val="0.66333333333333389"/>
          <c:h val="0.8404255319148942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Высшее</c:v>
                </c:pt>
                <c:pt idx="1">
                  <c:v>Среднее-специальное</c:v>
                </c:pt>
                <c:pt idx="2">
                  <c:v>Среднее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0.78</c:v>
                </c:pt>
                <c:pt idx="1">
                  <c:v>0.22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8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Высшее</c:v>
                </c:pt>
                <c:pt idx="1">
                  <c:v>Среднее-специальное</c:v>
                </c:pt>
                <c:pt idx="2">
                  <c:v>Среднее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8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Lbls>
            <c:numFmt formatCode="0%" sourceLinked="0"/>
            <c:spPr>
              <a:noFill/>
              <a:ln w="2539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Высшее</c:v>
                </c:pt>
                <c:pt idx="1">
                  <c:v>Среднее-специальное</c:v>
                </c:pt>
                <c:pt idx="2">
                  <c:v>Среднее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CCFFCC"/>
        </a:solidFill>
        <a:ln w="3175">
          <a:solidFill>
            <a:srgbClr val="000000"/>
          </a:solidFill>
          <a:prstDash val="solid"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8056951423785592"/>
          <c:y val="7.7380952380952384E-2"/>
          <c:w val="0.20938023450586266"/>
          <c:h val="0.928571428571428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8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186"/>
              <a:t>Педагогический состав по квалификации</a:t>
            </a:r>
          </a:p>
        </c:rich>
      </c:tx>
      <c:layout>
        <c:manualLayout>
          <c:xMode val="edge"/>
          <c:yMode val="edge"/>
          <c:x val="0.23938879456706283"/>
          <c:y val="2.1739130434782608E-2"/>
        </c:manualLayout>
      </c:layout>
      <c:overlay val="0"/>
      <c:spPr>
        <a:noFill/>
        <a:ln w="25108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587436332767401E-2"/>
          <c:y val="0.20869565217391303"/>
          <c:w val="0.67741935483870963"/>
          <c:h val="0.6869565217391304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55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800080"/>
              </a:solidFill>
              <a:ln w="1255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255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0000"/>
              </a:solidFill>
              <a:ln w="1255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10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8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Высшая кв. категория</c:v>
                </c:pt>
                <c:pt idx="1">
                  <c:v>Первая кв. категория</c:v>
                </c:pt>
                <c:pt idx="2">
                  <c:v>Вторая кв. категория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0.37</c:v>
                </c:pt>
                <c:pt idx="1">
                  <c:v>0.31</c:v>
                </c:pt>
                <c:pt idx="2">
                  <c:v>0.16</c:v>
                </c:pt>
                <c:pt idx="3">
                  <c:v>0.16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55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55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55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55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10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85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Высшая кв. категория</c:v>
                </c:pt>
                <c:pt idx="1">
                  <c:v>Первая кв. категория</c:v>
                </c:pt>
                <c:pt idx="2">
                  <c:v>Вторая кв. категория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55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55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55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55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10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85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Высшая кв. категория</c:v>
                </c:pt>
                <c:pt idx="1">
                  <c:v>Первая кв. категория</c:v>
                </c:pt>
                <c:pt idx="2">
                  <c:v>Вторая кв. категория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FFFF99"/>
        </a:solidFill>
        <a:ln w="1255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34295415959253"/>
          <c:y val="0.19565217391304349"/>
          <c:w val="0.17147707979626486"/>
          <c:h val="0.80869565217391304"/>
        </c:manualLayout>
      </c:layout>
      <c:overlay val="0"/>
      <c:spPr>
        <a:noFill/>
        <a:ln w="3138">
          <a:solidFill>
            <a:srgbClr val="000000"/>
          </a:solidFill>
          <a:prstDash val="solid"/>
        </a:ln>
      </c:spPr>
      <c:txPr>
        <a:bodyPr/>
        <a:lstStyle/>
        <a:p>
          <a:pPr>
            <a:defRPr sz="99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8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5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/>
              <a:t>Педагогический состав по стажу</a:t>
            </a:r>
          </a:p>
        </c:rich>
      </c:tx>
      <c:layout>
        <c:manualLayout>
          <c:xMode val="edge"/>
          <c:yMode val="edge"/>
          <c:x val="0.3"/>
          <c:y val="1.9920318725099601E-2"/>
        </c:manualLayout>
      </c:layout>
      <c:overlay val="0"/>
      <c:spPr>
        <a:noFill/>
        <a:ln w="25396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701454256328779E-2"/>
          <c:y val="0.1628738756409896"/>
          <c:w val="0.67330016583747931"/>
          <c:h val="0.5940959409594095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FF00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FF00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6600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FF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0000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До 3-х 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10-15 лет</c:v>
                </c:pt>
                <c:pt idx="4">
                  <c:v>15-20 лет</c:v>
                </c:pt>
                <c:pt idx="5">
                  <c:v>20 лет и более</c:v>
                </c:pt>
              </c:strCache>
            </c:strRef>
          </c:cat>
          <c:val>
            <c:numRef>
              <c:f>Sheet1!$B$2:$G$2</c:f>
              <c:numCache>
                <c:formatCode>0%</c:formatCode>
                <c:ptCount val="6"/>
                <c:pt idx="0">
                  <c:v>0.14000000000000001</c:v>
                </c:pt>
                <c:pt idx="1">
                  <c:v>0.04</c:v>
                </c:pt>
                <c:pt idx="2">
                  <c:v>0.14000000000000001</c:v>
                </c:pt>
                <c:pt idx="3">
                  <c:v>0.04</c:v>
                </c:pt>
                <c:pt idx="4">
                  <c:v>0.23</c:v>
                </c:pt>
                <c:pt idx="5">
                  <c:v>0.41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8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8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До 3-х 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10-15 лет</c:v>
                </c:pt>
                <c:pt idx="4">
                  <c:v>15-20 лет</c:v>
                </c:pt>
                <c:pt idx="5">
                  <c:v>20 лет и более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8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8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До 3-х 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10-15 лет</c:v>
                </c:pt>
                <c:pt idx="4">
                  <c:v>15-20 лет</c:v>
                </c:pt>
                <c:pt idx="5">
                  <c:v>20 лет и более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CCCCFF"/>
        </a:solidFill>
        <a:ln w="1269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66666666666667"/>
          <c:y val="0.17131474103585656"/>
          <c:w val="0.23499999999999999"/>
          <c:h val="0.6693227091633465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3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187"/>
              <a:t> Педагогический состав по возрасту</a:t>
            </a:r>
          </a:p>
        </c:rich>
      </c:tx>
      <c:layout>
        <c:manualLayout>
          <c:xMode val="edge"/>
          <c:yMode val="edge"/>
          <c:x val="0.2667844522968198"/>
          <c:y val="1.8018018018018018E-2"/>
        </c:manualLayout>
      </c:layout>
      <c:overlay val="0"/>
      <c:spPr>
        <a:noFill/>
        <a:ln w="25135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604240282685506E-2"/>
          <c:y val="0.23423423423423423"/>
          <c:w val="0.66607773851590102"/>
          <c:h val="0.671171171171171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56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0000FF"/>
              </a:solidFill>
              <a:ln w="1256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FF00"/>
              </a:solidFill>
              <a:ln w="1256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 w="1256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339966"/>
              </a:solidFill>
              <a:ln w="1256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56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3"/>
              <c:layout>
                <c:manualLayout>
                  <c:x val="0.10467959797708215"/>
                  <c:y val="-0.158867641544806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13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3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До 25 лет</c:v>
                </c:pt>
                <c:pt idx="1">
                  <c:v>25-34</c:v>
                </c:pt>
                <c:pt idx="2">
                  <c:v>35-44 </c:v>
                </c:pt>
                <c:pt idx="3">
                  <c:v>45-54</c:v>
                </c:pt>
                <c:pt idx="4">
                  <c:v>55-60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</c:v>
                </c:pt>
                <c:pt idx="1">
                  <c:v>0.21</c:v>
                </c:pt>
                <c:pt idx="2">
                  <c:v>0.37</c:v>
                </c:pt>
                <c:pt idx="3">
                  <c:v>0.1</c:v>
                </c:pt>
                <c:pt idx="4">
                  <c:v>0.32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56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56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56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56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56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До 25 лет</c:v>
                </c:pt>
                <c:pt idx="1">
                  <c:v>25-34</c:v>
                </c:pt>
                <c:pt idx="2">
                  <c:v>35-44 </c:v>
                </c:pt>
                <c:pt idx="3">
                  <c:v>45-54</c:v>
                </c:pt>
                <c:pt idx="4">
                  <c:v>55-60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56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56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56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56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56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До 25 лет</c:v>
                </c:pt>
                <c:pt idx="1">
                  <c:v>25-34</c:v>
                </c:pt>
                <c:pt idx="2">
                  <c:v>35-44 </c:v>
                </c:pt>
                <c:pt idx="3">
                  <c:v>45-54</c:v>
                </c:pt>
                <c:pt idx="4">
                  <c:v>55-60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CCCCFF"/>
        </a:solidFill>
        <a:ln w="1256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3392226148409898"/>
          <c:y val="0.22522522522522523"/>
          <c:w val="0.15724381625441697"/>
          <c:h val="0.71171171171171166"/>
        </c:manualLayout>
      </c:layout>
      <c:overlay val="0"/>
      <c:spPr>
        <a:noFill/>
        <a:ln w="3142">
          <a:solidFill>
            <a:srgbClr val="000000"/>
          </a:solidFill>
          <a:prstDash val="solid"/>
        </a:ln>
      </c:spPr>
      <c:txPr>
        <a:bodyPr/>
        <a:lstStyle/>
        <a:p>
          <a:pPr>
            <a:defRPr sz="97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6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13177</Words>
  <Characters>75115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№27</Company>
  <LinksUpToDate>false</LinksUpToDate>
  <CharactersWithSpaces>88116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Музыкальный зал</cp:lastModifiedBy>
  <cp:revision>3</cp:revision>
  <dcterms:created xsi:type="dcterms:W3CDTF">2018-12-18T02:50:00Z</dcterms:created>
  <dcterms:modified xsi:type="dcterms:W3CDTF">2018-12-18T03:07:00Z</dcterms:modified>
</cp:coreProperties>
</file>